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CD226" w14:textId="77777777" w:rsidR="00576C82" w:rsidRPr="001E404C" w:rsidRDefault="00576C82" w:rsidP="00D8244F">
      <w:pPr>
        <w:jc w:val="both"/>
        <w:rPr>
          <w:b/>
          <w:sz w:val="24"/>
          <w:szCs w:val="24"/>
          <w:lang w:val="en-US"/>
        </w:rPr>
      </w:pPr>
      <w:r w:rsidRPr="001E404C">
        <w:rPr>
          <w:b/>
          <w:sz w:val="24"/>
          <w:szCs w:val="24"/>
          <w:lang w:val="en-US"/>
        </w:rPr>
        <w:t>Article XI "Confidentiality" of General Terms shall be delated and replaced with the following:</w:t>
      </w:r>
    </w:p>
    <w:p w14:paraId="7116C7DB" w14:textId="77777777" w:rsidR="00B05E26" w:rsidRPr="001E404C" w:rsidRDefault="00B05E26" w:rsidP="00EF205C">
      <w:pPr>
        <w:spacing w:after="0"/>
        <w:jc w:val="both"/>
        <w:rPr>
          <w:sz w:val="24"/>
          <w:szCs w:val="24"/>
          <w:lang w:val="en-US"/>
        </w:rPr>
      </w:pPr>
      <w:r w:rsidRPr="001E404C">
        <w:rPr>
          <w:sz w:val="24"/>
          <w:szCs w:val="24"/>
          <w:lang w:val="en-US"/>
        </w:rPr>
        <w:t xml:space="preserve">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Party, companies of the Buyer Party's Group or their counterparts/Sellers, including the contents hereof. The Parties agree that any technical, technological, </w:t>
      </w:r>
      <w:proofErr w:type="spellStart"/>
      <w:r w:rsidRPr="001E404C">
        <w:rPr>
          <w:sz w:val="24"/>
          <w:szCs w:val="24"/>
          <w:lang w:val="en-US"/>
        </w:rPr>
        <w:t>organisational</w:t>
      </w:r>
      <w:proofErr w:type="spellEnd"/>
      <w:r w:rsidRPr="001E404C">
        <w:rPr>
          <w:sz w:val="24"/>
          <w:szCs w:val="24"/>
          <w:lang w:val="en-US"/>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w:t>
      </w:r>
      <w:proofErr w:type="spellStart"/>
      <w:r w:rsidRPr="001E404C">
        <w:rPr>
          <w:sz w:val="24"/>
          <w:szCs w:val="24"/>
          <w:lang w:val="en-US"/>
        </w:rPr>
        <w:t>authorised</w:t>
      </w:r>
      <w:proofErr w:type="spellEnd"/>
      <w:r w:rsidRPr="001E404C">
        <w:rPr>
          <w:sz w:val="24"/>
          <w:szCs w:val="24"/>
          <w:lang w:val="en-US"/>
        </w:rPr>
        <w:t xml:space="preserve">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14:paraId="11FE046A" w14:textId="77777777" w:rsidR="00B05E26" w:rsidRPr="001E404C" w:rsidRDefault="00B05E26" w:rsidP="00EF205C">
      <w:pPr>
        <w:spacing w:after="0"/>
        <w:jc w:val="both"/>
        <w:rPr>
          <w:sz w:val="24"/>
          <w:szCs w:val="24"/>
          <w:lang w:val="en-US"/>
        </w:rPr>
      </w:pPr>
      <w:r w:rsidRPr="001E404C">
        <w:rPr>
          <w:sz w:val="24"/>
          <w:szCs w:val="24"/>
          <w:lang w:val="en-US"/>
        </w:rPr>
        <w:t>2. As commitment to maintain the confidentiality of information referred to in section 1 above, the Parties understand the prohibition to use, disclose and transfer such information in any manner and to any third party, except in case if:</w:t>
      </w:r>
    </w:p>
    <w:p w14:paraId="58FC00B1" w14:textId="77777777" w:rsidR="00B05E26" w:rsidRPr="001E404C" w:rsidRDefault="00B05E26" w:rsidP="00EF205C">
      <w:pPr>
        <w:spacing w:after="0"/>
        <w:jc w:val="both"/>
        <w:rPr>
          <w:sz w:val="24"/>
          <w:szCs w:val="24"/>
          <w:lang w:val="en-US"/>
        </w:rPr>
      </w:pPr>
      <w:r w:rsidRPr="001E404C">
        <w:rPr>
          <w:sz w:val="24"/>
          <w:szCs w:val="24"/>
          <w:lang w:val="en-US"/>
        </w:rPr>
        <w:t>2.1. disclosure or use of the information is necessary for proper implementation of this Purchase Order  and in accordance herewith, or</w:t>
      </w:r>
    </w:p>
    <w:p w14:paraId="56B36A41" w14:textId="77777777" w:rsidR="00B05E26" w:rsidRPr="001E404C" w:rsidRDefault="00B05E26" w:rsidP="00EF205C">
      <w:pPr>
        <w:spacing w:after="0"/>
        <w:jc w:val="both"/>
        <w:rPr>
          <w:sz w:val="24"/>
          <w:szCs w:val="24"/>
          <w:lang w:val="en-US"/>
        </w:rPr>
      </w:pPr>
      <w:r w:rsidRPr="001E404C">
        <w:rPr>
          <w:sz w:val="24"/>
          <w:szCs w:val="24"/>
          <w:lang w:val="en-US"/>
        </w:rPr>
        <w:t>2.2. the information at the time of its disclosure was already publicly available and had been disclosed by the Buyer Party or with its consent or in manner other than through act or omission that was unlawful or contrary to any agreement, or</w:t>
      </w:r>
    </w:p>
    <w:p w14:paraId="3C00254B" w14:textId="77777777" w:rsidR="00B05E26" w:rsidRPr="001E404C" w:rsidRDefault="00B05E26" w:rsidP="00EF205C">
      <w:pPr>
        <w:spacing w:after="0"/>
        <w:jc w:val="both"/>
        <w:rPr>
          <w:sz w:val="24"/>
          <w:szCs w:val="24"/>
          <w:lang w:val="en-US"/>
        </w:rPr>
      </w:pPr>
      <w:r w:rsidRPr="001E404C">
        <w:rPr>
          <w:sz w:val="24"/>
          <w:szCs w:val="24"/>
          <w:lang w:val="en-US"/>
        </w:rPr>
        <w:t xml:space="preserve">2.3. the Seller has been obliged to disclose information by a court or an </w:t>
      </w:r>
      <w:proofErr w:type="spellStart"/>
      <w:r w:rsidRPr="001E404C">
        <w:rPr>
          <w:sz w:val="24"/>
          <w:szCs w:val="24"/>
          <w:lang w:val="en-US"/>
        </w:rPr>
        <w:t>authorised</w:t>
      </w:r>
      <w:proofErr w:type="spellEnd"/>
      <w:r w:rsidRPr="001E404C">
        <w:rPr>
          <w:sz w:val="24"/>
          <w:szCs w:val="24"/>
          <w:lang w:val="en-US"/>
        </w:rPr>
        <w:t xml:space="preserve">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w:t>
      </w:r>
      <w:proofErr w:type="spellStart"/>
      <w:r w:rsidRPr="001E404C">
        <w:rPr>
          <w:sz w:val="24"/>
          <w:szCs w:val="24"/>
          <w:lang w:val="en-US"/>
        </w:rPr>
        <w:t>authorised</w:t>
      </w:r>
      <w:proofErr w:type="spellEnd"/>
      <w:r w:rsidRPr="001E404C">
        <w:rPr>
          <w:sz w:val="24"/>
          <w:szCs w:val="24"/>
          <w:lang w:val="en-US"/>
        </w:rPr>
        <w:t xml:space="preserve"> body of the confidential nature of the transferred information, or</w:t>
      </w:r>
    </w:p>
    <w:p w14:paraId="6CA37460" w14:textId="77777777" w:rsidR="00B05E26" w:rsidRPr="001E404C" w:rsidRDefault="00B05E26" w:rsidP="00EF205C">
      <w:pPr>
        <w:spacing w:after="0"/>
        <w:jc w:val="both"/>
        <w:rPr>
          <w:sz w:val="24"/>
          <w:szCs w:val="24"/>
          <w:lang w:val="en-US"/>
        </w:rPr>
      </w:pPr>
      <w:r w:rsidRPr="001E404C">
        <w:rPr>
          <w:sz w:val="24"/>
          <w:szCs w:val="24"/>
          <w:lang w:val="en-US"/>
        </w:rPr>
        <w:t>2.4. the Buyer Party has expressed its written consent to Seller's disclosure or use of information for a specific purpose, in manner indicated by the Buyer Party.</w:t>
      </w:r>
    </w:p>
    <w:p w14:paraId="55B487AD" w14:textId="77777777" w:rsidR="00B05E26" w:rsidRPr="001E404C" w:rsidRDefault="00B05E26" w:rsidP="00EF205C">
      <w:pPr>
        <w:spacing w:after="0"/>
        <w:jc w:val="both"/>
        <w:rPr>
          <w:sz w:val="24"/>
          <w:szCs w:val="24"/>
          <w:lang w:val="en-US"/>
        </w:rPr>
      </w:pPr>
      <w:r w:rsidRPr="001E404C">
        <w:rPr>
          <w:sz w:val="24"/>
          <w:szCs w:val="24"/>
          <w:lang w:val="en-US"/>
        </w:rPr>
        <w:t xml:space="preserve">3. The Seller shall undertake such safety measures and follow such procedures that will be appropriate and sufficient to ensure safe processing of Business Secrets, including compliant with the Purchase Order  and the provisions of law, to prevent any </w:t>
      </w:r>
      <w:proofErr w:type="spellStart"/>
      <w:r w:rsidRPr="001E404C">
        <w:rPr>
          <w:sz w:val="24"/>
          <w:szCs w:val="24"/>
          <w:lang w:val="en-US"/>
        </w:rPr>
        <w:t>unauthorised</w:t>
      </w:r>
      <w:proofErr w:type="spellEnd"/>
      <w:r w:rsidRPr="001E404C">
        <w:rPr>
          <w:sz w:val="24"/>
          <w:szCs w:val="24"/>
          <w:lang w:val="en-US"/>
        </w:rPr>
        <w:t xml:space="preserve"> use, transfer, disclosure or access to such information. The Seller shall not, in particular, copy or fix the Business Secrets if it is not justified by its due performance hereof. The Seller shall immediately notify the Customer of any violation of protection rules or </w:t>
      </w:r>
      <w:proofErr w:type="spellStart"/>
      <w:r w:rsidRPr="001E404C">
        <w:rPr>
          <w:sz w:val="24"/>
          <w:szCs w:val="24"/>
          <w:lang w:val="en-US"/>
        </w:rPr>
        <w:t>unauthorised</w:t>
      </w:r>
      <w:proofErr w:type="spellEnd"/>
      <w:r w:rsidRPr="001E404C">
        <w:rPr>
          <w:sz w:val="24"/>
          <w:szCs w:val="24"/>
          <w:lang w:val="en-US"/>
        </w:rPr>
        <w:t xml:space="preserve"> disclosure or use of the Business Secrets processed in connection with Purchase Order execution.</w:t>
      </w:r>
    </w:p>
    <w:p w14:paraId="09C5DAFB" w14:textId="77777777" w:rsidR="00B05E26" w:rsidRPr="001E404C" w:rsidRDefault="00B05E26" w:rsidP="00EF205C">
      <w:pPr>
        <w:spacing w:after="0"/>
        <w:jc w:val="both"/>
        <w:rPr>
          <w:sz w:val="24"/>
          <w:szCs w:val="24"/>
          <w:lang w:val="en-US"/>
        </w:rPr>
      </w:pPr>
      <w:r w:rsidRPr="001E404C">
        <w:rPr>
          <w:sz w:val="24"/>
          <w:szCs w:val="24"/>
          <w:lang w:val="en-US"/>
        </w:rPr>
        <w:lastRenderedPageBreak/>
        <w:t xml:space="preserve">4. The obligation to maintain confidentiality of the information referred to in section  1 above also extends to the Seller's staff and other persons, including, in particular, auditors, consultants and </w:t>
      </w:r>
      <w:proofErr w:type="spellStart"/>
      <w:r w:rsidRPr="001E404C">
        <w:rPr>
          <w:sz w:val="24"/>
          <w:szCs w:val="24"/>
          <w:lang w:val="en-US"/>
        </w:rPr>
        <w:t>subSellers</w:t>
      </w:r>
      <w:proofErr w:type="spellEnd"/>
      <w:r w:rsidRPr="001E404C">
        <w:rPr>
          <w:sz w:val="24"/>
          <w:szCs w:val="24"/>
          <w:lang w:val="en-US"/>
        </w:rPr>
        <w:t xml:space="preserve">,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14:paraId="066E8E94" w14:textId="77777777" w:rsidR="00B05E26" w:rsidRPr="001E404C" w:rsidRDefault="00B05E26" w:rsidP="00EF205C">
      <w:pPr>
        <w:spacing w:after="0"/>
        <w:jc w:val="both"/>
        <w:rPr>
          <w:sz w:val="24"/>
          <w:szCs w:val="24"/>
          <w:lang w:val="en-US"/>
        </w:rPr>
      </w:pPr>
      <w:r w:rsidRPr="001E404C">
        <w:rPr>
          <w:sz w:val="24"/>
          <w:szCs w:val="24"/>
          <w:lang w:val="en-US"/>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w:t>
      </w:r>
      <w:proofErr w:type="spellStart"/>
      <w:r w:rsidRPr="001E404C">
        <w:rPr>
          <w:sz w:val="24"/>
          <w:szCs w:val="24"/>
          <w:lang w:val="en-US"/>
        </w:rPr>
        <w:t>unauthorised</w:t>
      </w:r>
      <w:proofErr w:type="spellEnd"/>
      <w:r w:rsidRPr="001E404C">
        <w:rPr>
          <w:sz w:val="24"/>
          <w:szCs w:val="24"/>
          <w:lang w:val="en-US"/>
        </w:rPr>
        <w:t xml:space="preserve"> disclosure of the Business Secrets resulting in liability referred to in section 8. </w:t>
      </w:r>
    </w:p>
    <w:p w14:paraId="5A606A81" w14:textId="77777777" w:rsidR="00B05E26" w:rsidRPr="001E404C" w:rsidRDefault="00B05E26" w:rsidP="00EF205C">
      <w:pPr>
        <w:spacing w:after="0"/>
        <w:jc w:val="both"/>
        <w:rPr>
          <w:sz w:val="24"/>
          <w:szCs w:val="24"/>
          <w:lang w:val="en-US"/>
        </w:rPr>
      </w:pPr>
      <w:r w:rsidRPr="001E404C">
        <w:rPr>
          <w:sz w:val="24"/>
          <w:szCs w:val="24"/>
          <w:lang w:val="en-US"/>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3FE2AD2E" w14:textId="77777777" w:rsidR="00B05E26" w:rsidRPr="001E404C" w:rsidRDefault="00B05E26" w:rsidP="00EF205C">
      <w:pPr>
        <w:spacing w:after="0"/>
        <w:jc w:val="both"/>
        <w:rPr>
          <w:sz w:val="24"/>
          <w:szCs w:val="24"/>
          <w:lang w:val="en-US"/>
        </w:rPr>
      </w:pPr>
      <w:r w:rsidRPr="001E404C">
        <w:rPr>
          <w:sz w:val="24"/>
          <w:szCs w:val="24"/>
          <w:lang w:val="en-US"/>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14:paraId="761AA123" w14:textId="77777777" w:rsidR="00B05E26" w:rsidRPr="001E404C" w:rsidRDefault="00B05E26" w:rsidP="00EF205C">
      <w:pPr>
        <w:spacing w:after="0"/>
        <w:jc w:val="both"/>
        <w:rPr>
          <w:sz w:val="24"/>
          <w:szCs w:val="24"/>
          <w:lang w:val="en-US"/>
        </w:rPr>
      </w:pPr>
      <w:r w:rsidRPr="001E404C">
        <w:rPr>
          <w:sz w:val="24"/>
          <w:szCs w:val="24"/>
          <w:lang w:val="en-US"/>
        </w:rPr>
        <w:t xml:space="preserve">8. In the event of </w:t>
      </w:r>
      <w:proofErr w:type="spellStart"/>
      <w:r w:rsidRPr="001E404C">
        <w:rPr>
          <w:sz w:val="24"/>
          <w:szCs w:val="24"/>
          <w:lang w:val="en-US"/>
        </w:rPr>
        <w:t>unauthorised</w:t>
      </w:r>
      <w:proofErr w:type="spellEnd"/>
      <w:r w:rsidRPr="001E404C">
        <w:rPr>
          <w:sz w:val="24"/>
          <w:szCs w:val="24"/>
          <w:lang w:val="en-US"/>
        </w:rPr>
        <w:t xml:space="preserve"> use, transfer or disclosure by the Seller of the Business Secrets, the Buyer Party shall be entitled to request the Seller to pay a Purchase Order </w:t>
      </w:r>
      <w:proofErr w:type="spellStart"/>
      <w:r w:rsidRPr="001E404C">
        <w:rPr>
          <w:sz w:val="24"/>
          <w:szCs w:val="24"/>
          <w:lang w:val="en-US"/>
        </w:rPr>
        <w:t>ual</w:t>
      </w:r>
      <w:proofErr w:type="spellEnd"/>
      <w:r w:rsidRPr="001E404C">
        <w:rPr>
          <w:sz w:val="24"/>
          <w:szCs w:val="24"/>
          <w:lang w:val="en-US"/>
        </w:rPr>
        <w:t xml:space="preserve"> penalty in the amount of PLN 100</w:t>
      </w:r>
      <w:r w:rsidR="00017305" w:rsidRPr="001E404C">
        <w:rPr>
          <w:sz w:val="24"/>
          <w:szCs w:val="24"/>
          <w:lang w:val="en-US"/>
        </w:rPr>
        <w:t>.</w:t>
      </w:r>
      <w:r w:rsidRPr="001E404C">
        <w:rPr>
          <w:sz w:val="24"/>
          <w:szCs w:val="24"/>
          <w:lang w:val="en-US"/>
        </w:rPr>
        <w:t xml:space="preserve">000,00  (in words: one hundred thousand PLN) for each case of </w:t>
      </w:r>
      <w:proofErr w:type="spellStart"/>
      <w:r w:rsidRPr="001E404C">
        <w:rPr>
          <w:sz w:val="24"/>
          <w:szCs w:val="24"/>
          <w:lang w:val="en-US"/>
        </w:rPr>
        <w:t>unauthorised</w:t>
      </w:r>
      <w:proofErr w:type="spellEnd"/>
      <w:r w:rsidRPr="001E404C">
        <w:rPr>
          <w:sz w:val="24"/>
          <w:szCs w:val="24"/>
          <w:lang w:val="en-US"/>
        </w:rPr>
        <w:t xml:space="preserve"> use, transfer or disclosure of the aforementioned information. Payment of the </w:t>
      </w:r>
      <w:r w:rsidR="006A36D4" w:rsidRPr="001E404C">
        <w:rPr>
          <w:sz w:val="24"/>
          <w:szCs w:val="24"/>
          <w:lang w:val="en-US"/>
        </w:rPr>
        <w:t>contract</w:t>
      </w:r>
      <w:r w:rsidRPr="001E404C">
        <w:rPr>
          <w:sz w:val="24"/>
          <w:szCs w:val="24"/>
          <w:lang w:val="en-US"/>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14:paraId="76A4BD56" w14:textId="77777777" w:rsidR="00B05E26" w:rsidRPr="001E404C" w:rsidRDefault="00B05E26" w:rsidP="00EF205C">
      <w:pPr>
        <w:spacing w:after="0"/>
        <w:jc w:val="both"/>
        <w:rPr>
          <w:sz w:val="24"/>
          <w:szCs w:val="24"/>
          <w:lang w:val="en-US"/>
        </w:rPr>
      </w:pPr>
      <w:r w:rsidRPr="001E404C">
        <w:rPr>
          <w:sz w:val="24"/>
          <w:szCs w:val="24"/>
          <w:lang w:val="en-US"/>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14:paraId="290095BD" w14:textId="77777777" w:rsidR="00B05E26" w:rsidRPr="001E404C" w:rsidRDefault="00B05E26" w:rsidP="00EF205C">
      <w:pPr>
        <w:spacing w:after="0"/>
        <w:jc w:val="both"/>
        <w:rPr>
          <w:sz w:val="24"/>
          <w:szCs w:val="24"/>
          <w:lang w:val="en-US"/>
        </w:rPr>
      </w:pPr>
      <w:r w:rsidRPr="001E404C">
        <w:rPr>
          <w:sz w:val="24"/>
          <w:szCs w:val="24"/>
          <w:lang w:val="en-US"/>
        </w:rPr>
        <w:t xml:space="preserve">10. Should it be necessary, throughout performance hereof, to provide the Seller with access to, or transfer to the Seller, in any form, information composing the Company Secrets of  </w:t>
      </w:r>
      <w:r w:rsidRPr="001E404C">
        <w:rPr>
          <w:sz w:val="24"/>
          <w:szCs w:val="24"/>
          <w:lang w:val="en-US"/>
        </w:rPr>
        <w:lastRenderedPageBreak/>
        <w:t xml:space="preserve">ORLEN S.A.,  understood as the sensitive type of the Business Secrets of the Buyer Party, which was subject to specific actions specified in internal acts of the Buyer Party in order to maintain its confidentiality, and whose use, transfer or disclosure to an </w:t>
      </w:r>
      <w:proofErr w:type="spellStart"/>
      <w:r w:rsidRPr="001E404C">
        <w:rPr>
          <w:sz w:val="24"/>
          <w:szCs w:val="24"/>
          <w:lang w:val="en-US"/>
        </w:rPr>
        <w:t>unauthorised</w:t>
      </w:r>
      <w:proofErr w:type="spellEnd"/>
      <w:r w:rsidRPr="001E404C">
        <w:rPr>
          <w:sz w:val="24"/>
          <w:szCs w:val="24"/>
          <w:lang w:val="en-US"/>
        </w:rPr>
        <w:t xml:space="preserve">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14:paraId="167D3321" w14:textId="77777777" w:rsidR="00B05E26" w:rsidRPr="001E404C" w:rsidRDefault="00B05E26" w:rsidP="00EF205C">
      <w:pPr>
        <w:spacing w:after="0"/>
        <w:jc w:val="both"/>
        <w:rPr>
          <w:sz w:val="24"/>
          <w:szCs w:val="24"/>
          <w:lang w:val="en-US"/>
        </w:rPr>
      </w:pPr>
      <w:r w:rsidRPr="001E404C">
        <w:rPr>
          <w:sz w:val="24"/>
          <w:szCs w:val="24"/>
          <w:lang w:val="en-US"/>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14:paraId="5C1F26B1" w14:textId="77777777" w:rsidR="00576C82" w:rsidRPr="001E404C" w:rsidRDefault="00B05E26" w:rsidP="00EF205C">
      <w:pPr>
        <w:spacing w:after="0"/>
        <w:jc w:val="both"/>
        <w:rPr>
          <w:sz w:val="24"/>
          <w:szCs w:val="24"/>
          <w:lang w:val="en-US"/>
        </w:rPr>
      </w:pPr>
      <w:r w:rsidRPr="001E404C">
        <w:rPr>
          <w:sz w:val="24"/>
          <w:szCs w:val="24"/>
          <w:lang w:val="en-US"/>
        </w:rPr>
        <w:t xml:space="preserve">12. The Seller is obliged to fulfil, on behalf of the </w:t>
      </w:r>
      <w:r w:rsidR="00CB2326" w:rsidRPr="001E404C">
        <w:rPr>
          <w:sz w:val="24"/>
          <w:szCs w:val="24"/>
          <w:lang w:val="en-US"/>
        </w:rPr>
        <w:t>Buyer</w:t>
      </w:r>
      <w:r w:rsidRPr="001E404C">
        <w:rPr>
          <w:sz w:val="24"/>
          <w:szCs w:val="24"/>
          <w:lang w:val="en-US"/>
        </w:rPr>
        <w:t xml:space="preserve"> as the Controller within the meaning of the applicable data protection laws, immediately but not later than 30 (thirty) days of the conclusion of this Purchase Order with the </w:t>
      </w:r>
      <w:r w:rsidR="00CB2326" w:rsidRPr="001E404C">
        <w:rPr>
          <w:sz w:val="24"/>
          <w:szCs w:val="24"/>
          <w:lang w:val="en-US"/>
        </w:rPr>
        <w:t>Buyer</w:t>
      </w:r>
      <w:r w:rsidRPr="001E404C">
        <w:rPr>
          <w:sz w:val="24"/>
          <w:szCs w:val="24"/>
          <w:lang w:val="en-US"/>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14:paraId="321C4CDD" w14:textId="77777777" w:rsidR="00B05E26" w:rsidRPr="001E404C" w:rsidRDefault="00B05E26" w:rsidP="00B05E26">
      <w:pPr>
        <w:jc w:val="both"/>
        <w:rPr>
          <w:sz w:val="24"/>
          <w:szCs w:val="24"/>
          <w:lang w:val="en-US"/>
        </w:rPr>
      </w:pPr>
    </w:p>
    <w:p w14:paraId="02BD77B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INFORMATION CLAUSE for persons representing the Seller, designated for contact or cooperating with the Seller in the conclusion and performance of contracts with ORLEN S.A.</w:t>
      </w:r>
    </w:p>
    <w:p w14:paraId="39A6F250" w14:textId="77777777" w:rsidR="002F7B57" w:rsidRPr="002F7B57" w:rsidRDefault="002F7B57" w:rsidP="002F7B57">
      <w:pPr>
        <w:spacing w:after="0" w:line="240" w:lineRule="auto"/>
        <w:rPr>
          <w:rFonts w:cstheme="minorHAnsi"/>
          <w:b/>
          <w:bCs/>
          <w:sz w:val="24"/>
          <w:szCs w:val="24"/>
          <w:lang w:val="en-US"/>
        </w:rPr>
      </w:pPr>
    </w:p>
    <w:p w14:paraId="54AAB570"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is the controller of your personal data?</w:t>
      </w:r>
    </w:p>
    <w:p w14:paraId="33FF7A61"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 xml:space="preserve">The controller of your personal data is ORLEN S.A., with its registered office in </w:t>
      </w:r>
      <w:proofErr w:type="spellStart"/>
      <w:r w:rsidRPr="002F7B57">
        <w:rPr>
          <w:rFonts w:cstheme="minorHAnsi"/>
          <w:sz w:val="24"/>
          <w:szCs w:val="24"/>
          <w:lang w:val="en-US"/>
        </w:rPr>
        <w:t>Płock</w:t>
      </w:r>
      <w:proofErr w:type="spellEnd"/>
      <w:r w:rsidRPr="002F7B57">
        <w:rPr>
          <w:rFonts w:cstheme="minorHAnsi"/>
          <w:sz w:val="24"/>
          <w:szCs w:val="24"/>
          <w:lang w:val="en-US"/>
        </w:rPr>
        <w:t xml:space="preserve">, ul. </w:t>
      </w:r>
      <w:proofErr w:type="spellStart"/>
      <w:r w:rsidRPr="002F7B57">
        <w:rPr>
          <w:rFonts w:cstheme="minorHAnsi"/>
          <w:sz w:val="24"/>
          <w:szCs w:val="24"/>
          <w:lang w:val="en-US"/>
        </w:rPr>
        <w:t>Chemików</w:t>
      </w:r>
      <w:proofErr w:type="spellEnd"/>
      <w:r w:rsidRPr="002F7B57">
        <w:rPr>
          <w:rFonts w:cstheme="minorHAnsi"/>
          <w:sz w:val="24"/>
          <w:szCs w:val="24"/>
          <w:lang w:val="en-US"/>
        </w:rPr>
        <w:t xml:space="preserve"> 7. Contact phone numbers: +48 24 256 00 00, +48 24 365 00 00, +48 22 778 00 00.</w:t>
      </w:r>
    </w:p>
    <w:p w14:paraId="6B06BC45" w14:textId="77777777" w:rsidR="002F7B57" w:rsidRPr="002F7B57" w:rsidRDefault="002F7B57" w:rsidP="002F7B57">
      <w:pPr>
        <w:spacing w:after="0" w:line="240" w:lineRule="auto"/>
        <w:rPr>
          <w:rFonts w:cstheme="minorHAnsi"/>
          <w:sz w:val="24"/>
          <w:szCs w:val="24"/>
          <w:lang w:val="en-US"/>
        </w:rPr>
      </w:pPr>
    </w:p>
    <w:p w14:paraId="7C718585"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can you contact the Data Protection Officer?</w:t>
      </w:r>
    </w:p>
    <w:p w14:paraId="2A1C333B"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can write to the following e-mail address: daneosobowe@orlen.pl or by post to ORLEN S.A. with the note “Data Protection Officer”. More information is available at www.orlen.pl under the “Contact” section.</w:t>
      </w:r>
    </w:p>
    <w:p w14:paraId="16E63847" w14:textId="77777777" w:rsidR="002F7B57" w:rsidRPr="002F7B57" w:rsidRDefault="002F7B57" w:rsidP="002F7B57">
      <w:pPr>
        <w:spacing w:after="0" w:line="240" w:lineRule="auto"/>
        <w:rPr>
          <w:rFonts w:cstheme="minorHAnsi"/>
          <w:b/>
          <w:bCs/>
          <w:sz w:val="24"/>
          <w:szCs w:val="24"/>
          <w:lang w:val="en-US"/>
        </w:rPr>
      </w:pPr>
    </w:p>
    <w:p w14:paraId="1909A71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data do we process?</w:t>
      </w:r>
    </w:p>
    <w:p w14:paraId="225C69D6"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Depending on the type of cooperation:</w:t>
      </w:r>
    </w:p>
    <w:p w14:paraId="4E5504F7"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name and surname,</w:t>
      </w:r>
    </w:p>
    <w:p w14:paraId="2EAC69D9"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job title and function,</w:t>
      </w:r>
    </w:p>
    <w:p w14:paraId="276575D0"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business phone number and e-mail address,</w:t>
      </w:r>
    </w:p>
    <w:p w14:paraId="7A656714"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PESEL number (Polish national identification number),</w:t>
      </w:r>
    </w:p>
    <w:p w14:paraId="1F306526" w14:textId="77777777"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information about authorizations and qualifications.</w:t>
      </w:r>
    </w:p>
    <w:p w14:paraId="1EA53873" w14:textId="77777777" w:rsidR="002F7B57" w:rsidRPr="002F7B57" w:rsidRDefault="002F7B57" w:rsidP="002F7B57">
      <w:pPr>
        <w:spacing w:after="0" w:line="240" w:lineRule="auto"/>
        <w:rPr>
          <w:rFonts w:cstheme="minorHAnsi"/>
          <w:b/>
          <w:bCs/>
          <w:sz w:val="24"/>
          <w:szCs w:val="24"/>
          <w:lang w:val="en-US"/>
        </w:rPr>
      </w:pPr>
    </w:p>
    <w:p w14:paraId="43735EDB"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For what purpose do we process the data?</w:t>
      </w:r>
    </w:p>
    <w:p w14:paraId="3C0AD18C"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in order to:</w:t>
      </w:r>
    </w:p>
    <w:p w14:paraId="0615C779"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lastRenderedPageBreak/>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0C9217BF"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pursue and defend claims,</w:t>
      </w:r>
    </w:p>
    <w:p w14:paraId="5BA5A2FF" w14:textId="77777777"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fulfill legal obligations (e.g. resulting from the Anti-Money Laundering Act, construction law, EU regulations).</w:t>
      </w:r>
    </w:p>
    <w:p w14:paraId="7C6AFBB5" w14:textId="77777777" w:rsidR="002F7B57" w:rsidRPr="002F7B57" w:rsidRDefault="002F7B57" w:rsidP="002F7B57">
      <w:pPr>
        <w:spacing w:after="0" w:line="240" w:lineRule="auto"/>
        <w:rPr>
          <w:rFonts w:cstheme="minorHAnsi"/>
          <w:b/>
          <w:bCs/>
          <w:sz w:val="24"/>
          <w:szCs w:val="24"/>
          <w:lang w:val="en-US"/>
        </w:rPr>
      </w:pPr>
    </w:p>
    <w:p w14:paraId="2F473E40"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On what legal basis do we process the data?</w:t>
      </w:r>
    </w:p>
    <w:p w14:paraId="5B2BDB84" w14:textId="77777777"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the legitimate interest of ORLEN S.A. (Article 6(1)(f) of the GDPR),</w:t>
      </w:r>
    </w:p>
    <w:p w14:paraId="3C912E9F" w14:textId="77777777"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legal obligations (Article 6(1)(c) of the GDPR).</w:t>
      </w:r>
    </w:p>
    <w:p w14:paraId="28B6512C" w14:textId="77777777" w:rsidR="002F7B57" w:rsidRPr="002F7B57" w:rsidRDefault="002F7B57" w:rsidP="002F7B57">
      <w:pPr>
        <w:spacing w:after="0" w:line="240" w:lineRule="auto"/>
        <w:rPr>
          <w:rFonts w:cstheme="minorHAnsi"/>
          <w:b/>
          <w:bCs/>
          <w:sz w:val="24"/>
          <w:szCs w:val="24"/>
          <w:lang w:val="en-US"/>
        </w:rPr>
      </w:pPr>
    </w:p>
    <w:p w14:paraId="7554BC6E"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may have access to your data?</w:t>
      </w:r>
    </w:p>
    <w:p w14:paraId="4ECDB1AF"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may be transferred to companies within the ORLEN Group and other cooperating entities, participants in procurement processes, and entities such as IT, courier, security, OHS, legal, advisory, or archiving service providers.</w:t>
      </w:r>
    </w:p>
    <w:p w14:paraId="44266BCD" w14:textId="77777777" w:rsidR="002F7B57" w:rsidRPr="002F7B57" w:rsidRDefault="002F7B57" w:rsidP="002F7B57">
      <w:pPr>
        <w:spacing w:after="0" w:line="240" w:lineRule="auto"/>
        <w:rPr>
          <w:rFonts w:cstheme="minorHAnsi"/>
          <w:b/>
          <w:bCs/>
          <w:sz w:val="24"/>
          <w:szCs w:val="24"/>
          <w:lang w:val="en-US"/>
        </w:rPr>
      </w:pPr>
    </w:p>
    <w:p w14:paraId="11028086"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long do we process the data?</w:t>
      </w:r>
    </w:p>
    <w:p w14:paraId="2809617C"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for the time necessary to achieve the purposes and fulfill legal obligations. It may be stored longer only if required by law.</w:t>
      </w:r>
    </w:p>
    <w:p w14:paraId="0AED8C7F" w14:textId="77777777" w:rsidR="002F7B57" w:rsidRPr="002F7B57" w:rsidRDefault="002F7B57" w:rsidP="002F7B57">
      <w:pPr>
        <w:spacing w:after="0" w:line="240" w:lineRule="auto"/>
        <w:rPr>
          <w:rFonts w:cstheme="minorHAnsi"/>
          <w:b/>
          <w:bCs/>
          <w:sz w:val="24"/>
          <w:szCs w:val="24"/>
          <w:lang w:val="en-US"/>
        </w:rPr>
      </w:pPr>
    </w:p>
    <w:p w14:paraId="56338B53" w14:textId="77777777"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are your rights?</w:t>
      </w:r>
    </w:p>
    <w:p w14:paraId="1274C8EB"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have the right to:</w:t>
      </w:r>
    </w:p>
    <w:p w14:paraId="254CAA14"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access your data,</w:t>
      </w:r>
    </w:p>
    <w:p w14:paraId="0925786B"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rectify, delete or restrict the processing of your data,</w:t>
      </w:r>
    </w:p>
    <w:p w14:paraId="7D89485B"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object (if the data is processed based on legitimate interest),</w:t>
      </w:r>
    </w:p>
    <w:p w14:paraId="16A9C0B3" w14:textId="77777777"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lodge a complaint with the President of the Personal Data Protection Office.</w:t>
      </w:r>
    </w:p>
    <w:p w14:paraId="09524D66" w14:textId="77777777"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Requests can be sent to: daneosobowe@orlen.pl or by post with the note “Data Protection Officer”.</w:t>
      </w:r>
    </w:p>
    <w:p w14:paraId="3F498CC2" w14:textId="77777777" w:rsidR="00C2227C" w:rsidRDefault="00C2227C" w:rsidP="00C2227C">
      <w:pPr>
        <w:spacing w:after="0" w:line="240" w:lineRule="auto"/>
        <w:rPr>
          <w:rFonts w:ascii="Arial" w:hAnsi="Arial" w:cs="Arial"/>
          <w:b/>
          <w:bCs/>
          <w:sz w:val="18"/>
          <w:szCs w:val="18"/>
        </w:rPr>
      </w:pPr>
    </w:p>
    <w:p w14:paraId="03A9D5CF" w14:textId="77777777" w:rsidR="00C2227C" w:rsidRDefault="00C2227C" w:rsidP="00C2227C">
      <w:pPr>
        <w:spacing w:after="0" w:line="240" w:lineRule="auto"/>
        <w:rPr>
          <w:rFonts w:ascii="Arial" w:hAnsi="Arial" w:cs="Arial"/>
          <w:b/>
          <w:bCs/>
          <w:sz w:val="18"/>
          <w:szCs w:val="18"/>
          <w:lang w:val="en-US"/>
        </w:rPr>
      </w:pPr>
    </w:p>
    <w:p w14:paraId="6140DE3F" w14:textId="3FF516F1" w:rsidR="00C2227C" w:rsidRPr="00C2227C" w:rsidRDefault="00C2227C" w:rsidP="00C2227C">
      <w:pPr>
        <w:spacing w:after="0" w:line="240" w:lineRule="auto"/>
        <w:rPr>
          <w:rFonts w:cstheme="minorHAnsi"/>
          <w:b/>
          <w:bCs/>
          <w:sz w:val="24"/>
          <w:szCs w:val="24"/>
          <w:lang w:val="en-US"/>
        </w:rPr>
      </w:pPr>
      <w:r w:rsidRPr="00C2227C">
        <w:rPr>
          <w:rFonts w:cstheme="minorHAnsi"/>
          <w:b/>
          <w:bCs/>
          <w:sz w:val="24"/>
          <w:szCs w:val="24"/>
          <w:lang w:val="en-US"/>
        </w:rPr>
        <w:t>INFORMATION CLAUSE</w:t>
      </w:r>
      <w:r w:rsidRPr="00C2227C">
        <w:rPr>
          <w:rFonts w:cstheme="minorHAnsi"/>
          <w:b/>
          <w:bCs/>
          <w:sz w:val="24"/>
          <w:szCs w:val="24"/>
          <w:lang w:val="en-US"/>
        </w:rPr>
        <w:t xml:space="preserve"> </w:t>
      </w:r>
      <w:r w:rsidRPr="00C2227C">
        <w:rPr>
          <w:rFonts w:cstheme="minorHAnsi"/>
          <w:b/>
          <w:bCs/>
          <w:sz w:val="24"/>
          <w:szCs w:val="24"/>
          <w:lang w:val="en-US"/>
        </w:rPr>
        <w:t>for a Seller who is a natural person or conducting business activity, including a partner in a civil law partnership</w:t>
      </w:r>
    </w:p>
    <w:p w14:paraId="109AEF28" w14:textId="77777777" w:rsidR="00C2227C" w:rsidRPr="00C2227C" w:rsidRDefault="00C2227C" w:rsidP="00C2227C">
      <w:pPr>
        <w:spacing w:after="0" w:line="240" w:lineRule="auto"/>
        <w:jc w:val="center"/>
        <w:rPr>
          <w:rFonts w:cstheme="minorHAnsi"/>
          <w:b/>
          <w:bCs/>
          <w:sz w:val="24"/>
          <w:szCs w:val="24"/>
          <w:lang w:val="en-US"/>
        </w:rPr>
      </w:pPr>
    </w:p>
    <w:p w14:paraId="22D583F6"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Who is the controller of your personal data?</w:t>
      </w:r>
    </w:p>
    <w:p w14:paraId="74343135"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 xml:space="preserve">The controller of your data is ORLEN S.A., with its registered office in </w:t>
      </w:r>
      <w:proofErr w:type="spellStart"/>
      <w:r w:rsidRPr="00C2227C">
        <w:rPr>
          <w:rFonts w:cstheme="minorHAnsi"/>
          <w:sz w:val="24"/>
          <w:szCs w:val="24"/>
          <w:lang w:val="en-US"/>
        </w:rPr>
        <w:t>Płock</w:t>
      </w:r>
      <w:proofErr w:type="spellEnd"/>
      <w:r w:rsidRPr="00C2227C">
        <w:rPr>
          <w:rFonts w:cstheme="minorHAnsi"/>
          <w:sz w:val="24"/>
          <w:szCs w:val="24"/>
          <w:lang w:val="en-US"/>
        </w:rPr>
        <w:t xml:space="preserve">, ul. </w:t>
      </w:r>
      <w:proofErr w:type="spellStart"/>
      <w:r w:rsidRPr="00C2227C">
        <w:rPr>
          <w:rFonts w:cstheme="minorHAnsi"/>
          <w:sz w:val="24"/>
          <w:szCs w:val="24"/>
          <w:lang w:val="en-US"/>
        </w:rPr>
        <w:t>Chemików</w:t>
      </w:r>
      <w:proofErr w:type="spellEnd"/>
      <w:r w:rsidRPr="00C2227C">
        <w:rPr>
          <w:rFonts w:cstheme="minorHAnsi"/>
          <w:sz w:val="24"/>
          <w:szCs w:val="24"/>
          <w:lang w:val="en-US"/>
        </w:rPr>
        <w:t xml:space="preserve"> 7. Contact phone numbers: (24) 256 00 00, (24) 365 00 00, (22) 778 00 00.</w:t>
      </w:r>
    </w:p>
    <w:p w14:paraId="1150AAFA" w14:textId="77777777" w:rsidR="00C2227C" w:rsidRPr="00C2227C" w:rsidRDefault="00C2227C" w:rsidP="00C2227C">
      <w:pPr>
        <w:spacing w:after="0" w:line="240" w:lineRule="auto"/>
        <w:jc w:val="both"/>
        <w:rPr>
          <w:rFonts w:cstheme="minorHAnsi"/>
          <w:b/>
          <w:bCs/>
          <w:sz w:val="24"/>
          <w:szCs w:val="24"/>
          <w:lang w:val="en-US"/>
        </w:rPr>
      </w:pPr>
    </w:p>
    <w:p w14:paraId="5EBC01E0"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How can you contact the Data Protection Officer?</w:t>
      </w:r>
    </w:p>
    <w:p w14:paraId="6DA0CC08"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You can write to the email address: daneosobowe@orlen.pl or by post to ORLEN S.A. with the note “Data Protection Officer”. More information is available at www.orlen.pl under the “Contact” section.</w:t>
      </w:r>
    </w:p>
    <w:p w14:paraId="4CC0510E" w14:textId="77777777" w:rsidR="00C2227C" w:rsidRPr="00C2227C" w:rsidRDefault="00C2227C" w:rsidP="00C2227C">
      <w:pPr>
        <w:spacing w:after="0" w:line="240" w:lineRule="auto"/>
        <w:jc w:val="both"/>
        <w:rPr>
          <w:rFonts w:cstheme="minorHAnsi"/>
          <w:b/>
          <w:bCs/>
          <w:sz w:val="24"/>
          <w:szCs w:val="24"/>
          <w:lang w:val="en-US"/>
        </w:rPr>
      </w:pPr>
    </w:p>
    <w:p w14:paraId="08F2738F"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What data do we process?</w:t>
      </w:r>
    </w:p>
    <w:p w14:paraId="5847F6E3"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Depending on the type of cooperation:</w:t>
      </w:r>
    </w:p>
    <w:p w14:paraId="5BD7364F"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first and last name,</w:t>
      </w:r>
    </w:p>
    <w:p w14:paraId="6A4B585A"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lastRenderedPageBreak/>
        <w:t>contact details (address, phone number, email),</w:t>
      </w:r>
    </w:p>
    <w:p w14:paraId="678964DC"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PESEL or NIP number,</w:t>
      </w:r>
    </w:p>
    <w:p w14:paraId="1CEF48E8"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regarding business activity,</w:t>
      </w:r>
    </w:p>
    <w:p w14:paraId="22CC9EDC"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from public registers (KRS, CEIDG),</w:t>
      </w:r>
    </w:p>
    <w:p w14:paraId="1EF728B4"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data concerning legal and financial status,</w:t>
      </w:r>
    </w:p>
    <w:p w14:paraId="0AE13F82" w14:textId="77777777" w:rsidR="00C2227C" w:rsidRPr="00C2227C" w:rsidRDefault="00C2227C" w:rsidP="00C2227C">
      <w:pPr>
        <w:pStyle w:val="Akapitzlist"/>
        <w:numPr>
          <w:ilvl w:val="0"/>
          <w:numId w:val="11"/>
        </w:numPr>
        <w:spacing w:after="0" w:line="240" w:lineRule="auto"/>
        <w:jc w:val="both"/>
        <w:rPr>
          <w:rFonts w:cstheme="minorHAnsi"/>
          <w:sz w:val="24"/>
          <w:szCs w:val="24"/>
          <w:lang w:val="en-US"/>
        </w:rPr>
      </w:pPr>
      <w:r w:rsidRPr="00C2227C">
        <w:rPr>
          <w:rFonts w:cstheme="minorHAnsi"/>
          <w:sz w:val="24"/>
          <w:szCs w:val="24"/>
          <w:lang w:val="en-US"/>
        </w:rPr>
        <w:t>other data necessary for contract execution.</w:t>
      </w:r>
    </w:p>
    <w:p w14:paraId="7E4E27F4" w14:textId="77777777" w:rsidR="00C2227C" w:rsidRPr="00C2227C" w:rsidRDefault="00C2227C" w:rsidP="00C2227C">
      <w:pPr>
        <w:spacing w:after="0" w:line="240" w:lineRule="auto"/>
        <w:jc w:val="both"/>
        <w:rPr>
          <w:rFonts w:cstheme="minorHAnsi"/>
          <w:b/>
          <w:bCs/>
          <w:sz w:val="24"/>
          <w:szCs w:val="24"/>
          <w:lang w:val="en-US"/>
        </w:rPr>
      </w:pPr>
    </w:p>
    <w:p w14:paraId="175FB1A8"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For what purpose do we process the data?</w:t>
      </w:r>
    </w:p>
    <w:p w14:paraId="4D2F30CE"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is processed in order to:</w:t>
      </w:r>
    </w:p>
    <w:p w14:paraId="26702036"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establish cooperation, conclude and perform a contract,</w:t>
      </w:r>
    </w:p>
    <w:p w14:paraId="36907522"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fulfill legal obligations (e.g., tax, accounting, anti-money laundering, anti-fraud and anti-corruption),</w:t>
      </w:r>
    </w:p>
    <w:p w14:paraId="5EEA780F"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verify data and contractor credibility,</w:t>
      </w:r>
    </w:p>
    <w:p w14:paraId="640CC811"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ensure security and high ethical standards,</w:t>
      </w:r>
    </w:p>
    <w:p w14:paraId="59640E3D"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conduct correspondence and business contacts,</w:t>
      </w:r>
    </w:p>
    <w:p w14:paraId="6E8320BC"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analyze cooperation and development opportunities,</w:t>
      </w:r>
    </w:p>
    <w:p w14:paraId="378BBFB0"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pursue and defend claims,</w:t>
      </w:r>
    </w:p>
    <w:p w14:paraId="0745924A" w14:textId="77777777" w:rsidR="00C2227C" w:rsidRPr="00C2227C" w:rsidRDefault="00C2227C" w:rsidP="00C2227C">
      <w:pPr>
        <w:pStyle w:val="Akapitzlist"/>
        <w:numPr>
          <w:ilvl w:val="0"/>
          <w:numId w:val="12"/>
        </w:numPr>
        <w:spacing w:after="0" w:line="240" w:lineRule="auto"/>
        <w:jc w:val="both"/>
        <w:rPr>
          <w:rFonts w:cstheme="minorHAnsi"/>
          <w:sz w:val="24"/>
          <w:szCs w:val="24"/>
          <w:lang w:val="en-US"/>
        </w:rPr>
      </w:pPr>
      <w:r w:rsidRPr="00C2227C">
        <w:rPr>
          <w:rFonts w:cstheme="minorHAnsi"/>
          <w:sz w:val="24"/>
          <w:szCs w:val="24"/>
          <w:lang w:val="en-US"/>
        </w:rPr>
        <w:t>conduct marketing of ORLEN S.A. products and services.</w:t>
      </w:r>
    </w:p>
    <w:p w14:paraId="1309E213" w14:textId="77777777" w:rsidR="00C2227C" w:rsidRPr="00C2227C" w:rsidRDefault="00C2227C" w:rsidP="00C2227C">
      <w:pPr>
        <w:spacing w:after="0" w:line="240" w:lineRule="auto"/>
        <w:jc w:val="both"/>
        <w:rPr>
          <w:rFonts w:cstheme="minorHAnsi"/>
          <w:b/>
          <w:bCs/>
          <w:sz w:val="24"/>
          <w:szCs w:val="24"/>
          <w:lang w:val="en-US"/>
        </w:rPr>
      </w:pPr>
    </w:p>
    <w:p w14:paraId="7D32A76C"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On what legal basis do we process the data?</w:t>
      </w:r>
    </w:p>
    <w:p w14:paraId="1B4DE71A"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conclusion and performance of a contract (Art. 6(1)(b) GDPR),</w:t>
      </w:r>
    </w:p>
    <w:p w14:paraId="16A79682"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legal obligations (Art. 6(1)(c) GDPR),</w:t>
      </w:r>
    </w:p>
    <w:p w14:paraId="3645A656" w14:textId="77777777" w:rsidR="00C2227C" w:rsidRPr="00C2227C" w:rsidRDefault="00C2227C" w:rsidP="00C2227C">
      <w:pPr>
        <w:pStyle w:val="Akapitzlist"/>
        <w:numPr>
          <w:ilvl w:val="0"/>
          <w:numId w:val="13"/>
        </w:numPr>
        <w:spacing w:after="0" w:line="240" w:lineRule="auto"/>
        <w:jc w:val="both"/>
        <w:rPr>
          <w:rFonts w:cstheme="minorHAnsi"/>
          <w:sz w:val="24"/>
          <w:szCs w:val="24"/>
          <w:lang w:val="en-US"/>
        </w:rPr>
      </w:pPr>
      <w:r w:rsidRPr="00C2227C">
        <w:rPr>
          <w:rFonts w:cstheme="minorHAnsi"/>
          <w:sz w:val="24"/>
          <w:szCs w:val="24"/>
          <w:lang w:val="en-US"/>
        </w:rPr>
        <w:t>legitimate interest of ORLEN S.A. (Art. 6(1)(f) GDPR).</w:t>
      </w:r>
    </w:p>
    <w:p w14:paraId="290AF20F" w14:textId="77777777" w:rsidR="00C2227C" w:rsidRPr="00C2227C" w:rsidRDefault="00C2227C" w:rsidP="00C2227C">
      <w:pPr>
        <w:spacing w:after="0" w:line="240" w:lineRule="auto"/>
        <w:jc w:val="both"/>
        <w:rPr>
          <w:rFonts w:cstheme="minorHAnsi"/>
          <w:b/>
          <w:bCs/>
          <w:sz w:val="24"/>
          <w:szCs w:val="24"/>
          <w:lang w:val="en-US"/>
        </w:rPr>
      </w:pPr>
    </w:p>
    <w:p w14:paraId="23F4E17F"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Where do we obtain your data from?</w:t>
      </w:r>
    </w:p>
    <w:p w14:paraId="047B99E2"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The data was provided directly by you or comes from public registers (KRS, CEIDG), websites, or entities providing information services to ORLEN S.A.</w:t>
      </w:r>
    </w:p>
    <w:p w14:paraId="14CB374A" w14:textId="77777777" w:rsidR="00C2227C" w:rsidRPr="00C2227C" w:rsidRDefault="00C2227C" w:rsidP="00C2227C">
      <w:pPr>
        <w:spacing w:after="0" w:line="240" w:lineRule="auto"/>
        <w:jc w:val="both"/>
        <w:rPr>
          <w:rFonts w:cstheme="minorHAnsi"/>
          <w:b/>
          <w:bCs/>
          <w:sz w:val="24"/>
          <w:szCs w:val="24"/>
          <w:lang w:val="en-US"/>
        </w:rPr>
      </w:pPr>
    </w:p>
    <w:p w14:paraId="5314D099"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Who may have access to your data?</w:t>
      </w:r>
    </w:p>
    <w:p w14:paraId="609358B1"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may be shared with:</w:t>
      </w:r>
    </w:p>
    <w:p w14:paraId="0FBE79B6"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companies within the ORLEN Group,</w:t>
      </w:r>
    </w:p>
    <w:p w14:paraId="194FF4D1"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entities cooperating in the performance of the contract,</w:t>
      </w:r>
    </w:p>
    <w:p w14:paraId="2B6FA428" w14:textId="77777777" w:rsidR="00C2227C" w:rsidRPr="00C2227C" w:rsidRDefault="00C2227C" w:rsidP="00C2227C">
      <w:pPr>
        <w:pStyle w:val="Akapitzlist"/>
        <w:numPr>
          <w:ilvl w:val="0"/>
          <w:numId w:val="14"/>
        </w:numPr>
        <w:spacing w:after="0" w:line="240" w:lineRule="auto"/>
        <w:jc w:val="both"/>
        <w:rPr>
          <w:rFonts w:cstheme="minorHAnsi"/>
          <w:sz w:val="24"/>
          <w:szCs w:val="24"/>
          <w:lang w:val="en-US"/>
        </w:rPr>
      </w:pPr>
      <w:r w:rsidRPr="00C2227C">
        <w:rPr>
          <w:rFonts w:cstheme="minorHAnsi"/>
          <w:sz w:val="24"/>
          <w:szCs w:val="24"/>
          <w:lang w:val="en-US"/>
        </w:rPr>
        <w:t>companies providing IT, advisory, legal, debt collection, archiving, security, invoicing, and correspondence delivery services.</w:t>
      </w:r>
    </w:p>
    <w:p w14:paraId="74F96F24" w14:textId="77777777" w:rsidR="00C2227C" w:rsidRPr="00C2227C" w:rsidRDefault="00C2227C" w:rsidP="00C2227C">
      <w:pPr>
        <w:spacing w:after="0" w:line="240" w:lineRule="auto"/>
        <w:jc w:val="both"/>
        <w:rPr>
          <w:rFonts w:cstheme="minorHAnsi"/>
          <w:b/>
          <w:bCs/>
          <w:sz w:val="24"/>
          <w:szCs w:val="24"/>
          <w:lang w:val="en-US"/>
        </w:rPr>
      </w:pPr>
    </w:p>
    <w:p w14:paraId="2029A567"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Is providing data mandatory?</w:t>
      </w:r>
    </w:p>
    <w:p w14:paraId="78BB147D"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Providing data is voluntary but necessary for concluding and performing the contract and for the purposes listed above.</w:t>
      </w:r>
    </w:p>
    <w:p w14:paraId="3C0E08D4" w14:textId="77777777" w:rsidR="00C2227C" w:rsidRPr="00C2227C" w:rsidRDefault="00C2227C" w:rsidP="00C2227C">
      <w:pPr>
        <w:spacing w:after="0" w:line="240" w:lineRule="auto"/>
        <w:jc w:val="both"/>
        <w:rPr>
          <w:rFonts w:cstheme="minorHAnsi"/>
          <w:b/>
          <w:bCs/>
          <w:sz w:val="24"/>
          <w:szCs w:val="24"/>
          <w:lang w:val="en-US"/>
        </w:rPr>
      </w:pPr>
    </w:p>
    <w:p w14:paraId="01758BF4"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How long do we process the data?</w:t>
      </w:r>
    </w:p>
    <w:p w14:paraId="1586C870"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Data is processed for the duration of the contract and after its termination – for the period required by law or until claims expire. If processed based on legitimate interest – until it is fulfilled or an effective objection is raised.</w:t>
      </w:r>
    </w:p>
    <w:p w14:paraId="6EC43E63" w14:textId="77777777" w:rsidR="00C2227C" w:rsidRPr="00C2227C" w:rsidRDefault="00C2227C" w:rsidP="00C2227C">
      <w:pPr>
        <w:spacing w:after="0" w:line="240" w:lineRule="auto"/>
        <w:jc w:val="both"/>
        <w:rPr>
          <w:rFonts w:cstheme="minorHAnsi"/>
          <w:b/>
          <w:bCs/>
          <w:sz w:val="24"/>
          <w:szCs w:val="24"/>
          <w:lang w:val="en-US"/>
        </w:rPr>
      </w:pPr>
    </w:p>
    <w:p w14:paraId="799A4F2A" w14:textId="77777777" w:rsidR="00C2227C" w:rsidRPr="00C2227C" w:rsidRDefault="00C2227C" w:rsidP="00C2227C">
      <w:pPr>
        <w:spacing w:after="0" w:line="240" w:lineRule="auto"/>
        <w:jc w:val="both"/>
        <w:rPr>
          <w:rFonts w:cstheme="minorHAnsi"/>
          <w:b/>
          <w:bCs/>
          <w:sz w:val="24"/>
          <w:szCs w:val="24"/>
          <w:lang w:val="en-US"/>
        </w:rPr>
      </w:pPr>
      <w:r w:rsidRPr="00C2227C">
        <w:rPr>
          <w:rFonts w:cstheme="minorHAnsi"/>
          <w:b/>
          <w:bCs/>
          <w:sz w:val="24"/>
          <w:szCs w:val="24"/>
          <w:lang w:val="en-US"/>
        </w:rPr>
        <w:t>What are your rights?</w:t>
      </w:r>
    </w:p>
    <w:p w14:paraId="2FDBF5C5"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lastRenderedPageBreak/>
        <w:t>You have the right to:</w:t>
      </w:r>
    </w:p>
    <w:p w14:paraId="2470559E"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access your data,</w:t>
      </w:r>
    </w:p>
    <w:p w14:paraId="04915A14"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rectify, delete, or restrict processing,</w:t>
      </w:r>
    </w:p>
    <w:p w14:paraId="57397646"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data portability,</w:t>
      </w:r>
    </w:p>
    <w:p w14:paraId="527B406F"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object (if data is processed based on legitimate interest),</w:t>
      </w:r>
    </w:p>
    <w:p w14:paraId="5D63B678" w14:textId="77777777" w:rsidR="00C2227C" w:rsidRPr="00C2227C" w:rsidRDefault="00C2227C" w:rsidP="00C2227C">
      <w:pPr>
        <w:pStyle w:val="Akapitzlist"/>
        <w:numPr>
          <w:ilvl w:val="0"/>
          <w:numId w:val="15"/>
        </w:numPr>
        <w:spacing w:after="0" w:line="240" w:lineRule="auto"/>
        <w:jc w:val="both"/>
        <w:rPr>
          <w:rFonts w:cstheme="minorHAnsi"/>
          <w:sz w:val="24"/>
          <w:szCs w:val="24"/>
          <w:lang w:val="en-US"/>
        </w:rPr>
      </w:pPr>
      <w:r w:rsidRPr="00C2227C">
        <w:rPr>
          <w:rFonts w:cstheme="minorHAnsi"/>
          <w:sz w:val="24"/>
          <w:szCs w:val="24"/>
          <w:lang w:val="en-US"/>
        </w:rPr>
        <w:t>lodge a complaint with the President of the Personal Data Protection Office.</w:t>
      </w:r>
    </w:p>
    <w:p w14:paraId="555BF2C2" w14:textId="77777777" w:rsidR="00C2227C" w:rsidRPr="00C2227C" w:rsidRDefault="00C2227C" w:rsidP="00C2227C">
      <w:pPr>
        <w:spacing w:after="0" w:line="240" w:lineRule="auto"/>
        <w:jc w:val="both"/>
        <w:rPr>
          <w:rFonts w:cstheme="minorHAnsi"/>
          <w:sz w:val="24"/>
          <w:szCs w:val="24"/>
          <w:lang w:val="en-US"/>
        </w:rPr>
      </w:pPr>
      <w:r w:rsidRPr="00C2227C">
        <w:rPr>
          <w:rFonts w:cstheme="minorHAnsi"/>
          <w:sz w:val="24"/>
          <w:szCs w:val="24"/>
          <w:lang w:val="en-US"/>
        </w:rPr>
        <w:t>Requests can be sent to: daneosobowe@orlen.pl or by post with the note “Data Protection Officer”.</w:t>
      </w:r>
    </w:p>
    <w:p w14:paraId="5B55FAA6" w14:textId="77777777" w:rsidR="00C2227C" w:rsidRPr="00C2227C" w:rsidRDefault="00C2227C" w:rsidP="002F7B57">
      <w:pPr>
        <w:tabs>
          <w:tab w:val="left" w:pos="284"/>
        </w:tabs>
        <w:spacing w:after="150" w:line="276" w:lineRule="auto"/>
        <w:jc w:val="both"/>
        <w:rPr>
          <w:rFonts w:cstheme="minorHAnsi"/>
          <w:color w:val="000000" w:themeColor="text1"/>
          <w:sz w:val="24"/>
          <w:szCs w:val="24"/>
          <w:lang w:val="en-US"/>
        </w:rPr>
      </w:pPr>
    </w:p>
    <w:p w14:paraId="2608331A" w14:textId="77777777" w:rsidR="00576C82" w:rsidRPr="001E404C" w:rsidRDefault="00576C82" w:rsidP="00D8244F">
      <w:pPr>
        <w:jc w:val="both"/>
        <w:rPr>
          <w:b/>
          <w:sz w:val="24"/>
          <w:szCs w:val="24"/>
          <w:lang w:val="en-US"/>
        </w:rPr>
      </w:pPr>
      <w:r w:rsidRPr="001E404C">
        <w:rPr>
          <w:b/>
          <w:sz w:val="24"/>
          <w:szCs w:val="24"/>
          <w:lang w:val="en-US"/>
        </w:rPr>
        <w:t>Article XII "External Communication" of General Terms shall be delated and replaced with the following:</w:t>
      </w:r>
    </w:p>
    <w:p w14:paraId="239D36C7" w14:textId="77777777" w:rsidR="00F67D53" w:rsidRPr="001E404C" w:rsidRDefault="003768A8" w:rsidP="00D8244F">
      <w:pPr>
        <w:jc w:val="both"/>
        <w:rPr>
          <w:b/>
          <w:sz w:val="24"/>
          <w:szCs w:val="24"/>
          <w:lang w:val="en-US"/>
        </w:rPr>
      </w:pPr>
      <w:r w:rsidRPr="001E404C">
        <w:rPr>
          <w:b/>
          <w:sz w:val="24"/>
          <w:szCs w:val="24"/>
          <w:lang w:val="en-US"/>
        </w:rPr>
        <w:t>Article XII „</w:t>
      </w:r>
      <w:r w:rsidR="00F67D53" w:rsidRPr="001E404C">
        <w:rPr>
          <w:b/>
          <w:sz w:val="24"/>
          <w:szCs w:val="24"/>
          <w:lang w:val="en-US"/>
        </w:rPr>
        <w:t>Protection of Trademarks and External Communication</w:t>
      </w:r>
      <w:r w:rsidRPr="001E404C">
        <w:rPr>
          <w:b/>
          <w:sz w:val="24"/>
          <w:szCs w:val="24"/>
          <w:lang w:val="en-US"/>
        </w:rPr>
        <w:t>”</w:t>
      </w:r>
    </w:p>
    <w:p w14:paraId="614B2AF6" w14:textId="77777777" w:rsidR="00FF4439" w:rsidRPr="00804624" w:rsidRDefault="00F9415D" w:rsidP="00FF4439">
      <w:pPr>
        <w:spacing w:line="240" w:lineRule="auto"/>
        <w:jc w:val="both"/>
        <w:rPr>
          <w:rFonts w:cs="Arial"/>
          <w:bCs/>
          <w:sz w:val="24"/>
          <w:szCs w:val="24"/>
          <w:lang w:val="en-GB"/>
        </w:rPr>
      </w:pPr>
      <w:r w:rsidRPr="001E404C">
        <w:rPr>
          <w:sz w:val="24"/>
          <w:szCs w:val="24"/>
          <w:lang w:val="en-US"/>
        </w:rPr>
        <w:t>1.</w:t>
      </w:r>
      <w:r w:rsidR="00FF4439" w:rsidRPr="001E404C">
        <w:rPr>
          <w:sz w:val="24"/>
          <w:szCs w:val="24"/>
          <w:lang w:val="en-US"/>
        </w:rPr>
        <w:t xml:space="preserve"> </w:t>
      </w:r>
      <w:r w:rsidR="00FF4439" w:rsidRPr="00804624">
        <w:rPr>
          <w:rFonts w:cs="Arial"/>
          <w:bCs/>
          <w:sz w:val="24"/>
          <w:szCs w:val="24"/>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14:paraId="1BBC01D3" w14:textId="77777777" w:rsidR="00F9415D" w:rsidRPr="001E404C" w:rsidRDefault="00F9415D" w:rsidP="00F9415D">
      <w:pPr>
        <w:spacing w:after="0"/>
        <w:jc w:val="both"/>
        <w:rPr>
          <w:sz w:val="24"/>
          <w:szCs w:val="24"/>
          <w:lang w:val="en-US"/>
        </w:rPr>
      </w:pPr>
      <w:r w:rsidRPr="001E404C">
        <w:rPr>
          <w:sz w:val="24"/>
          <w:szCs w:val="24"/>
          <w:lang w:val="en-US"/>
        </w:rPr>
        <w:t xml:space="preserve"> </w:t>
      </w:r>
      <w:r w:rsidR="00FF4439" w:rsidRPr="001E404C">
        <w:rPr>
          <w:sz w:val="24"/>
          <w:szCs w:val="24"/>
          <w:lang w:val="en-US"/>
        </w:rPr>
        <w:t xml:space="preserve">2. </w:t>
      </w:r>
      <w:r w:rsidRPr="001E404C">
        <w:rPr>
          <w:sz w:val="24"/>
          <w:szCs w:val="24"/>
          <w:lang w:val="en-US"/>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14:paraId="169EC90E" w14:textId="77777777" w:rsidR="00F9415D" w:rsidRPr="001E404C" w:rsidRDefault="00FF4439" w:rsidP="00804624">
      <w:pPr>
        <w:spacing w:line="240" w:lineRule="auto"/>
        <w:jc w:val="both"/>
        <w:rPr>
          <w:sz w:val="24"/>
          <w:szCs w:val="24"/>
          <w:lang w:val="en-US"/>
        </w:rPr>
      </w:pPr>
      <w:r w:rsidRPr="001E404C">
        <w:rPr>
          <w:sz w:val="24"/>
          <w:szCs w:val="24"/>
          <w:lang w:val="en-US"/>
        </w:rPr>
        <w:t>3</w:t>
      </w:r>
      <w:r w:rsidR="00F9415D" w:rsidRPr="001E404C">
        <w:rPr>
          <w:sz w:val="24"/>
          <w:szCs w:val="24"/>
          <w:lang w:val="en-US"/>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1E404C">
        <w:rPr>
          <w:sz w:val="24"/>
          <w:szCs w:val="24"/>
          <w:lang w:val="en-US"/>
        </w:rPr>
        <w:t xml:space="preserve"> </w:t>
      </w:r>
    </w:p>
    <w:p w14:paraId="6493E9E9" w14:textId="77777777" w:rsidR="00F9415D" w:rsidRPr="001E404C" w:rsidRDefault="00804624" w:rsidP="00804624">
      <w:pPr>
        <w:spacing w:after="0" w:line="240" w:lineRule="auto"/>
        <w:jc w:val="both"/>
        <w:rPr>
          <w:sz w:val="24"/>
          <w:szCs w:val="24"/>
          <w:lang w:val="en-US"/>
        </w:rPr>
      </w:pPr>
      <w:r w:rsidRPr="001E404C">
        <w:rPr>
          <w:sz w:val="24"/>
          <w:szCs w:val="24"/>
          <w:lang w:val="en-US"/>
        </w:rPr>
        <w:t>4</w:t>
      </w:r>
      <w:r w:rsidR="00F9415D" w:rsidRPr="001E404C">
        <w:rPr>
          <w:sz w:val="24"/>
          <w:szCs w:val="24"/>
          <w:lang w:val="en-US"/>
        </w:rPr>
        <w:t>. The obligation to obtain the cons</w:t>
      </w:r>
      <w:r w:rsidR="00195120" w:rsidRPr="001E404C">
        <w:rPr>
          <w:sz w:val="24"/>
          <w:szCs w:val="24"/>
          <w:lang w:val="en-US"/>
        </w:rPr>
        <w:t xml:space="preserve">ent referred to in Clause </w:t>
      </w:r>
      <w:r w:rsidR="00F9415D" w:rsidRPr="001E404C">
        <w:rPr>
          <w:sz w:val="24"/>
          <w:szCs w:val="24"/>
          <w:lang w:val="en-US"/>
        </w:rPr>
        <w:t xml:space="preserve">2 </w:t>
      </w:r>
      <w:r w:rsidR="00195120" w:rsidRPr="001E404C">
        <w:rPr>
          <w:sz w:val="24"/>
          <w:szCs w:val="24"/>
          <w:lang w:val="en-US"/>
        </w:rPr>
        <w:t xml:space="preserve">and 3 </w:t>
      </w:r>
      <w:r w:rsidR="00F9415D" w:rsidRPr="001E404C">
        <w:rPr>
          <w:sz w:val="24"/>
          <w:szCs w:val="24"/>
          <w:lang w:val="en-US"/>
        </w:rPr>
        <w:t>above shall not apply to:</w:t>
      </w:r>
    </w:p>
    <w:p w14:paraId="198188F5" w14:textId="77777777" w:rsidR="00F9415D" w:rsidRPr="001E404C" w:rsidRDefault="00F9415D" w:rsidP="00804624">
      <w:pPr>
        <w:spacing w:after="0" w:line="240" w:lineRule="auto"/>
        <w:jc w:val="both"/>
        <w:rPr>
          <w:sz w:val="24"/>
          <w:szCs w:val="24"/>
          <w:lang w:val="en-US"/>
        </w:rPr>
      </w:pPr>
      <w:r w:rsidRPr="001E404C">
        <w:rPr>
          <w:sz w:val="24"/>
          <w:szCs w:val="24"/>
          <w:lang w:val="en-US"/>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14:paraId="196FD568" w14:textId="77777777" w:rsidR="00804624" w:rsidRPr="001E404C" w:rsidRDefault="00F9415D" w:rsidP="00804624">
      <w:pPr>
        <w:spacing w:after="0" w:line="240" w:lineRule="auto"/>
        <w:jc w:val="both"/>
        <w:rPr>
          <w:sz w:val="24"/>
          <w:szCs w:val="24"/>
          <w:lang w:val="en-US"/>
        </w:rPr>
      </w:pPr>
      <w:r w:rsidRPr="001E404C">
        <w:rPr>
          <w:sz w:val="24"/>
          <w:szCs w:val="24"/>
          <w:lang w:val="en-US"/>
        </w:rPr>
        <w:t>b. the compliance by the Seller being a public company with the disclosure requirements under laws and regulations applicable to such companies.</w:t>
      </w:r>
    </w:p>
    <w:p w14:paraId="725AA54F" w14:textId="77777777" w:rsidR="00804624" w:rsidRPr="001E404C" w:rsidRDefault="00804624" w:rsidP="00804624">
      <w:pPr>
        <w:spacing w:after="0" w:line="240" w:lineRule="auto"/>
        <w:jc w:val="both"/>
        <w:rPr>
          <w:sz w:val="24"/>
          <w:szCs w:val="24"/>
          <w:lang w:val="en-US"/>
        </w:rPr>
      </w:pPr>
    </w:p>
    <w:p w14:paraId="1A84C030" w14:textId="77777777" w:rsidR="00576C82" w:rsidRPr="001E404C" w:rsidRDefault="00804624" w:rsidP="00804624">
      <w:pPr>
        <w:spacing w:after="0" w:line="240" w:lineRule="auto"/>
        <w:jc w:val="both"/>
        <w:rPr>
          <w:sz w:val="24"/>
          <w:szCs w:val="24"/>
          <w:lang w:val="en-US"/>
        </w:rPr>
      </w:pPr>
      <w:r w:rsidRPr="001E404C">
        <w:rPr>
          <w:sz w:val="24"/>
          <w:szCs w:val="24"/>
          <w:lang w:val="en-US"/>
        </w:rPr>
        <w:t>5</w:t>
      </w:r>
      <w:r w:rsidR="00F9415D" w:rsidRPr="001E404C">
        <w:rPr>
          <w:sz w:val="24"/>
          <w:szCs w:val="24"/>
          <w:lang w:val="en-US"/>
        </w:rPr>
        <w:t xml:space="preserve">. In the event of the Seller’s failure to comply or properly comply with the requirements of this Clause,  ORLEN S.A. shall be entitled to demand payment of a contractual penalty of PLN 100,000 (one hundred thousand </w:t>
      </w:r>
      <w:proofErr w:type="spellStart"/>
      <w:r w:rsidR="00F9415D" w:rsidRPr="001E404C">
        <w:rPr>
          <w:sz w:val="24"/>
          <w:szCs w:val="24"/>
          <w:lang w:val="en-US"/>
        </w:rPr>
        <w:t>złoty</w:t>
      </w:r>
      <w:proofErr w:type="spellEnd"/>
      <w:r w:rsidR="00F9415D" w:rsidRPr="001E404C">
        <w:rPr>
          <w:sz w:val="24"/>
          <w:szCs w:val="24"/>
          <w:lang w:val="en-US"/>
        </w:rPr>
        <w:t>)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14:paraId="71CDA7E8" w14:textId="77777777" w:rsidR="00F9415D" w:rsidRPr="001E404C" w:rsidRDefault="00F9415D" w:rsidP="00D8244F">
      <w:pPr>
        <w:jc w:val="both"/>
        <w:rPr>
          <w:b/>
          <w:sz w:val="24"/>
          <w:szCs w:val="24"/>
          <w:lang w:val="en-US"/>
        </w:rPr>
      </w:pPr>
    </w:p>
    <w:p w14:paraId="79AF7181" w14:textId="77777777" w:rsidR="00576C82" w:rsidRPr="00EC036B" w:rsidRDefault="00576C82" w:rsidP="00D8244F">
      <w:pPr>
        <w:jc w:val="both"/>
        <w:rPr>
          <w:b/>
          <w:sz w:val="24"/>
          <w:szCs w:val="24"/>
        </w:rPr>
      </w:pPr>
      <w:proofErr w:type="spellStart"/>
      <w:r w:rsidRPr="00EC036B">
        <w:rPr>
          <w:b/>
          <w:sz w:val="24"/>
          <w:szCs w:val="24"/>
        </w:rPr>
        <w:lastRenderedPageBreak/>
        <w:t>Anti-corruption</w:t>
      </w:r>
      <w:proofErr w:type="spellEnd"/>
      <w:r w:rsidRPr="00EC036B">
        <w:rPr>
          <w:b/>
          <w:sz w:val="24"/>
          <w:szCs w:val="24"/>
        </w:rPr>
        <w:t xml:space="preserve"> </w:t>
      </w:r>
      <w:proofErr w:type="spellStart"/>
      <w:r w:rsidRPr="00EC036B">
        <w:rPr>
          <w:b/>
          <w:sz w:val="24"/>
          <w:szCs w:val="24"/>
        </w:rPr>
        <w:t>clause</w:t>
      </w:r>
      <w:proofErr w:type="spellEnd"/>
    </w:p>
    <w:p w14:paraId="5AA25660"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14:paraId="20D88C1A"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14:paraId="2E837226"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14:paraId="03BEF832"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14:paraId="50444837"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14:paraId="66934CB5"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14:paraId="3BF296B8"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14:paraId="648CD7F3"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14:paraId="0A456D95" w14:textId="77777777"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14:paraId="24899A9D" w14:textId="77777777"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14:paraId="4DFD3653" w14:textId="77777777" w:rsidR="00256B98" w:rsidRPr="00A33DDC" w:rsidRDefault="00256B98" w:rsidP="00256B98">
      <w:pPr>
        <w:numPr>
          <w:ilvl w:val="0"/>
          <w:numId w:val="6"/>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7"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14:paraId="0619FE53" w14:textId="77777777" w:rsidR="00256B98" w:rsidRPr="00A33DDC" w:rsidRDefault="00256B98" w:rsidP="00256B98">
      <w:pPr>
        <w:numPr>
          <w:ilvl w:val="0"/>
          <w:numId w:val="6"/>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p w14:paraId="2E3E6668" w14:textId="77777777" w:rsidR="00256B98" w:rsidRPr="001E404C" w:rsidRDefault="00256B98" w:rsidP="00D8244F">
      <w:pPr>
        <w:jc w:val="both"/>
        <w:rPr>
          <w:sz w:val="24"/>
          <w:szCs w:val="24"/>
          <w:lang w:val="en-US"/>
        </w:rPr>
      </w:pPr>
    </w:p>
    <w:p w14:paraId="2AEB7CB9" w14:textId="77777777" w:rsidR="00576C82" w:rsidRPr="001E404C" w:rsidRDefault="00576C82" w:rsidP="00D8244F">
      <w:pPr>
        <w:jc w:val="both"/>
        <w:rPr>
          <w:b/>
          <w:sz w:val="24"/>
          <w:szCs w:val="24"/>
          <w:lang w:val="en-US"/>
        </w:rPr>
      </w:pPr>
      <w:r w:rsidRPr="001E404C">
        <w:rPr>
          <w:b/>
          <w:sz w:val="24"/>
          <w:szCs w:val="24"/>
          <w:lang w:val="en-US"/>
        </w:rPr>
        <w:t>SANCTION CLAUSE</w:t>
      </w:r>
    </w:p>
    <w:p w14:paraId="271C8FFD" w14:textId="77777777" w:rsidR="00226E8F" w:rsidRPr="001E404C" w:rsidRDefault="00226E8F" w:rsidP="00226E8F">
      <w:pPr>
        <w:jc w:val="both"/>
        <w:rPr>
          <w:sz w:val="24"/>
          <w:szCs w:val="24"/>
          <w:lang w:val="en-US"/>
        </w:rPr>
      </w:pPr>
      <w:r w:rsidRPr="001E404C">
        <w:rPr>
          <w:sz w:val="24"/>
          <w:szCs w:val="24"/>
          <w:lang w:val="en-US"/>
        </w:rPr>
        <w:lastRenderedPageBreak/>
        <w:t>1. REPRESENTATIONS OF THE SELLER</w:t>
      </w:r>
    </w:p>
    <w:p w14:paraId="0DCC9B07" w14:textId="77777777" w:rsidR="00226E8F" w:rsidRPr="001E404C" w:rsidRDefault="00226E8F" w:rsidP="00226E8F">
      <w:pPr>
        <w:jc w:val="both"/>
        <w:rPr>
          <w:sz w:val="24"/>
          <w:szCs w:val="24"/>
          <w:lang w:val="en-US"/>
        </w:rPr>
      </w:pPr>
      <w:r w:rsidRPr="001E404C">
        <w:rPr>
          <w:sz w:val="24"/>
          <w:szCs w:val="24"/>
          <w:lang w:val="en-US"/>
        </w:rPr>
        <w:t>The Seller represents that, to the best of its knowledge, as of the date of the Agreement, it and its subsidiaries, parent companies and members of its bodies and persons acting in its name and on its behalf:</w:t>
      </w:r>
    </w:p>
    <w:p w14:paraId="7D642545" w14:textId="77777777" w:rsidR="00226E8F" w:rsidRPr="001E404C" w:rsidRDefault="00226E8F" w:rsidP="00226E8F">
      <w:pPr>
        <w:jc w:val="both"/>
        <w:rPr>
          <w:sz w:val="24"/>
          <w:szCs w:val="24"/>
          <w:lang w:val="en-US"/>
        </w:rPr>
      </w:pPr>
      <w:r w:rsidRPr="001E404C">
        <w:rPr>
          <w:sz w:val="24"/>
          <w:szCs w:val="24"/>
          <w:lang w:val="en-US"/>
        </w:rPr>
        <w:t>(</w:t>
      </w:r>
      <w:proofErr w:type="spellStart"/>
      <w:r w:rsidRPr="001E404C">
        <w:rPr>
          <w:sz w:val="24"/>
          <w:szCs w:val="24"/>
          <w:lang w:val="en-US"/>
        </w:rPr>
        <w:t>i</w:t>
      </w:r>
      <w:proofErr w:type="spellEnd"/>
      <w:r w:rsidRPr="001E404C">
        <w:rPr>
          <w:sz w:val="24"/>
          <w:szCs w:val="24"/>
          <w:lang w:val="en-US"/>
        </w:rPr>
        <w:t>)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14:paraId="05F6BE15" w14:textId="77777777" w:rsidR="00226E8F" w:rsidRPr="001E404C" w:rsidRDefault="00226E8F" w:rsidP="00226E8F">
      <w:pPr>
        <w:jc w:val="both"/>
        <w:rPr>
          <w:sz w:val="24"/>
          <w:szCs w:val="24"/>
          <w:lang w:val="en-US"/>
        </w:rPr>
      </w:pPr>
      <w:r w:rsidRPr="001E404C">
        <w:rPr>
          <w:sz w:val="24"/>
          <w:szCs w:val="24"/>
          <w:lang w:val="en-US"/>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14:paraId="65E6E266" w14:textId="77777777" w:rsidR="00226E8F" w:rsidRPr="001E404C" w:rsidRDefault="00226E8F" w:rsidP="00226E8F">
      <w:pPr>
        <w:jc w:val="both"/>
        <w:rPr>
          <w:sz w:val="24"/>
          <w:szCs w:val="24"/>
          <w:lang w:val="en-US"/>
        </w:rPr>
      </w:pPr>
      <w:r w:rsidRPr="001E404C">
        <w:rPr>
          <w:sz w:val="24"/>
          <w:szCs w:val="24"/>
          <w:lang w:val="en-US"/>
        </w:rPr>
        <w:t>(iii) are not directly or indirectly owned or controlled by legal or natural persons meeting the criteria set out in point (ii) above;</w:t>
      </w:r>
    </w:p>
    <w:p w14:paraId="65885ACA" w14:textId="77777777" w:rsidR="00226E8F" w:rsidRPr="001E404C" w:rsidRDefault="00226E8F" w:rsidP="00226E8F">
      <w:pPr>
        <w:jc w:val="both"/>
        <w:rPr>
          <w:sz w:val="24"/>
          <w:szCs w:val="24"/>
          <w:lang w:val="en-US"/>
        </w:rPr>
      </w:pPr>
      <w:r w:rsidRPr="001E404C">
        <w:rPr>
          <w:sz w:val="24"/>
          <w:szCs w:val="24"/>
          <w:lang w:val="en-US"/>
        </w:rPr>
        <w:t>(iv) do not have their domicile or their principal place of business in a country subject to the Sanction Provisions or are not incorporated under the laws of a country subject to the Sanction Provisions;</w:t>
      </w:r>
    </w:p>
    <w:p w14:paraId="3B0FDB43" w14:textId="77777777" w:rsidR="00226E8F" w:rsidRPr="001E404C" w:rsidRDefault="00226E8F" w:rsidP="00226E8F">
      <w:pPr>
        <w:jc w:val="both"/>
        <w:rPr>
          <w:sz w:val="24"/>
          <w:szCs w:val="24"/>
          <w:lang w:val="en-US"/>
        </w:rPr>
      </w:pPr>
      <w:r w:rsidRPr="001E404C">
        <w:rPr>
          <w:sz w:val="24"/>
          <w:szCs w:val="24"/>
          <w:lang w:val="en-US"/>
        </w:rPr>
        <w:t>(v) are neither subject to nor involved in proceedings or an investigation against them in relation to the Sanction Provisions.</w:t>
      </w:r>
    </w:p>
    <w:p w14:paraId="6A5B780C" w14:textId="77777777" w:rsidR="00226E8F" w:rsidRPr="001E404C" w:rsidRDefault="00226E8F" w:rsidP="00226E8F">
      <w:pPr>
        <w:jc w:val="both"/>
        <w:rPr>
          <w:sz w:val="24"/>
          <w:szCs w:val="24"/>
          <w:lang w:val="en-US"/>
        </w:rPr>
      </w:pPr>
      <w:r w:rsidRPr="001E404C">
        <w:rPr>
          <w:sz w:val="24"/>
          <w:szCs w:val="24"/>
          <w:lang w:val="en-US"/>
        </w:rPr>
        <w:t xml:space="preserve">2.  </w:t>
      </w:r>
      <w:proofErr w:type="spellStart"/>
      <w:r w:rsidRPr="001E404C">
        <w:rPr>
          <w:sz w:val="24"/>
          <w:szCs w:val="24"/>
          <w:lang w:val="en-US"/>
        </w:rPr>
        <w:t>ObligationS</w:t>
      </w:r>
      <w:proofErr w:type="spellEnd"/>
      <w:r w:rsidRPr="001E404C">
        <w:rPr>
          <w:sz w:val="24"/>
          <w:szCs w:val="24"/>
          <w:lang w:val="en-US"/>
        </w:rPr>
        <w:t xml:space="preserve"> OF THE SELLER</w:t>
      </w:r>
    </w:p>
    <w:p w14:paraId="521954FA" w14:textId="77777777" w:rsidR="00226E8F" w:rsidRPr="001E404C" w:rsidRDefault="00226E8F" w:rsidP="00226E8F">
      <w:pPr>
        <w:jc w:val="both"/>
        <w:rPr>
          <w:sz w:val="24"/>
          <w:szCs w:val="24"/>
          <w:lang w:val="en-US"/>
        </w:rPr>
      </w:pPr>
      <w:r w:rsidRPr="001E404C">
        <w:rPr>
          <w:sz w:val="24"/>
          <w:szCs w:val="24"/>
          <w:lang w:val="en-US"/>
        </w:rPr>
        <w:t>2.1  The Seller hereby undertakes to ensure that during the term of the Agreement:</w:t>
      </w:r>
    </w:p>
    <w:p w14:paraId="30DDD4E3" w14:textId="77777777" w:rsidR="00226E8F" w:rsidRPr="001E404C" w:rsidRDefault="00226E8F" w:rsidP="00226E8F">
      <w:pPr>
        <w:jc w:val="both"/>
        <w:rPr>
          <w:sz w:val="24"/>
          <w:szCs w:val="24"/>
          <w:lang w:val="en-US"/>
        </w:rPr>
      </w:pPr>
      <w:r w:rsidRPr="001E404C">
        <w:rPr>
          <w:sz w:val="24"/>
          <w:szCs w:val="24"/>
          <w:lang w:val="en-US"/>
        </w:rPr>
        <w:t>(</w:t>
      </w:r>
      <w:proofErr w:type="spellStart"/>
      <w:r w:rsidRPr="001E404C">
        <w:rPr>
          <w:sz w:val="24"/>
          <w:szCs w:val="24"/>
          <w:lang w:val="en-US"/>
        </w:rPr>
        <w:t>i</w:t>
      </w:r>
      <w:proofErr w:type="spellEnd"/>
      <w:r w:rsidRPr="001E404C">
        <w:rPr>
          <w:sz w:val="24"/>
          <w:szCs w:val="24"/>
          <w:lang w:val="en-US"/>
        </w:rPr>
        <w:t>)  it and its subsidiaries, and members of its bodies and persons acting on its behalf and for its benefit, shall comply with the Sanction Provisions;</w:t>
      </w:r>
    </w:p>
    <w:p w14:paraId="493CC8AE" w14:textId="77777777" w:rsidR="00226E8F" w:rsidRPr="001E404C" w:rsidRDefault="00226E8F" w:rsidP="00226E8F">
      <w:pPr>
        <w:jc w:val="both"/>
        <w:rPr>
          <w:sz w:val="24"/>
          <w:szCs w:val="24"/>
          <w:lang w:val="en-US"/>
        </w:rPr>
      </w:pPr>
      <w:r w:rsidRPr="001E404C">
        <w:rPr>
          <w:sz w:val="24"/>
          <w:szCs w:val="24"/>
          <w:lang w:val="en-US"/>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14:paraId="3BEB883D" w14:textId="77777777" w:rsidR="00226E8F" w:rsidRPr="001E404C" w:rsidRDefault="00226E8F" w:rsidP="00226E8F">
      <w:pPr>
        <w:jc w:val="both"/>
        <w:rPr>
          <w:sz w:val="24"/>
          <w:szCs w:val="24"/>
          <w:lang w:val="en-US"/>
        </w:rPr>
      </w:pPr>
      <w:r w:rsidRPr="001E404C">
        <w:rPr>
          <w:sz w:val="24"/>
          <w:szCs w:val="24"/>
          <w:lang w:val="en-US"/>
        </w:rPr>
        <w:t>(iii)  any of the representations represented in Clause 1 will remain correct.</w:t>
      </w:r>
    </w:p>
    <w:p w14:paraId="55D65B82" w14:textId="77777777" w:rsidR="00226E8F" w:rsidRPr="001E404C" w:rsidRDefault="00226E8F" w:rsidP="00226E8F">
      <w:pPr>
        <w:jc w:val="both"/>
        <w:rPr>
          <w:sz w:val="24"/>
          <w:szCs w:val="24"/>
          <w:lang w:val="en-US"/>
        </w:rPr>
      </w:pPr>
      <w:r w:rsidRPr="001E404C">
        <w:rPr>
          <w:sz w:val="24"/>
          <w:szCs w:val="24"/>
          <w:lang w:val="en-US"/>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14:paraId="1B8171C8" w14:textId="77777777" w:rsidR="00226E8F" w:rsidRPr="001E404C" w:rsidRDefault="00226E8F" w:rsidP="00226E8F">
      <w:pPr>
        <w:jc w:val="both"/>
        <w:rPr>
          <w:sz w:val="24"/>
          <w:szCs w:val="24"/>
          <w:lang w:val="en-US"/>
        </w:rPr>
      </w:pPr>
      <w:r w:rsidRPr="001E404C">
        <w:rPr>
          <w:sz w:val="24"/>
          <w:szCs w:val="24"/>
          <w:lang w:val="en-US"/>
        </w:rPr>
        <w:t>2.3  In the event of breach of the obligations set forth in Clause 2.1, ORLEN S.A. shall be entitled to terminate the Agreement due to the fault of the Seller and to recover any damages related thereto.</w:t>
      </w:r>
    </w:p>
    <w:p w14:paraId="4FF6BA2E" w14:textId="77777777" w:rsidR="00191396" w:rsidRPr="001E404C" w:rsidRDefault="00226E8F" w:rsidP="00226E8F">
      <w:pPr>
        <w:jc w:val="both"/>
        <w:rPr>
          <w:sz w:val="24"/>
          <w:szCs w:val="24"/>
          <w:lang w:val="en-US"/>
        </w:rPr>
      </w:pPr>
      <w:r w:rsidRPr="001E404C">
        <w:rPr>
          <w:sz w:val="24"/>
          <w:szCs w:val="24"/>
          <w:lang w:val="en-US"/>
        </w:rPr>
        <w:t xml:space="preserve">2.4  In addition, if as a result of violation of the obligations set forth in Clause 2.1 or Clause 2.2, ORLEN S.A. shall be subjected to any restrictions, sanctions or limitations by the entities </w:t>
      </w:r>
      <w:r w:rsidRPr="001E404C">
        <w:rPr>
          <w:sz w:val="24"/>
          <w:szCs w:val="24"/>
          <w:lang w:val="en-US"/>
        </w:rPr>
        <w:lastRenderedPageBreak/>
        <w:t>listed in Clause 1 (</w:t>
      </w:r>
      <w:proofErr w:type="spellStart"/>
      <w:r w:rsidRPr="001E404C">
        <w:rPr>
          <w:sz w:val="24"/>
          <w:szCs w:val="24"/>
          <w:lang w:val="en-US"/>
        </w:rPr>
        <w:t>i</w:t>
      </w:r>
      <w:proofErr w:type="spellEnd"/>
      <w:r w:rsidRPr="001E404C">
        <w:rPr>
          <w:sz w:val="24"/>
          <w:szCs w:val="24"/>
          <w:lang w:val="en-US"/>
        </w:rPr>
        <w:t>), ORLEN S.A. shall be entitled to recover any damages related to such restrictions, sanctions or limitations.</w:t>
      </w:r>
    </w:p>
    <w:p w14:paraId="47515D36" w14:textId="77777777" w:rsidR="00AE3B8C" w:rsidRPr="001E404C" w:rsidRDefault="00AE3B8C" w:rsidP="00D8244F">
      <w:pPr>
        <w:jc w:val="both"/>
        <w:rPr>
          <w:b/>
          <w:sz w:val="24"/>
          <w:szCs w:val="24"/>
          <w:lang w:val="en-US"/>
        </w:rPr>
      </w:pPr>
      <w:r w:rsidRPr="001E404C">
        <w:rPr>
          <w:b/>
          <w:sz w:val="24"/>
          <w:szCs w:val="24"/>
          <w:lang w:val="en-US"/>
        </w:rPr>
        <w:t>VAT CALUSE</w:t>
      </w:r>
    </w:p>
    <w:p w14:paraId="1771CD0B" w14:textId="77777777"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14:paraId="03D3CC1B" w14:textId="77777777" w:rsidR="00D33159" w:rsidRPr="009A1ED9" w:rsidRDefault="001D6914" w:rsidP="00D33159">
      <w:pPr>
        <w:jc w:val="both"/>
        <w:rPr>
          <w:lang w:val="en-GB"/>
        </w:rPr>
      </w:pPr>
      <w:r w:rsidRPr="00EC036B">
        <w:rPr>
          <w:sz w:val="24"/>
          <w:szCs w:val="24"/>
          <w:lang w:val="en-GB"/>
        </w:rPr>
        <w:t xml:space="preserve">2. </w:t>
      </w:r>
      <w:r w:rsidR="00D33159" w:rsidRPr="00D40E19">
        <w:rPr>
          <w:lang w:val="en-GB"/>
        </w:rPr>
        <w:t xml:space="preserve">The </w:t>
      </w:r>
      <w:r w:rsidR="00D33159">
        <w:rPr>
          <w:lang w:val="en-GB"/>
        </w:rPr>
        <w:t>Seller</w:t>
      </w:r>
      <w:r w:rsidR="00D33159" w:rsidRPr="00D40E19">
        <w:rPr>
          <w:lang w:val="en-GB"/>
        </w:rPr>
        <w:t xml:space="preserve"> guarantees and is liable for correctness of applied VAT rates which means that should  ORLEN</w:t>
      </w:r>
      <w:r w:rsidR="00D33159">
        <w:rPr>
          <w:lang w:val="en-GB"/>
        </w:rPr>
        <w:t xml:space="preserve"> S.A.</w:t>
      </w:r>
      <w:r w:rsidR="00D33159" w:rsidRPr="00D40E19">
        <w:rPr>
          <w:lang w:val="en-GB"/>
        </w:rPr>
        <w:t xml:space="preserve"> right to settle the input VAT be challenged by tax authorities on the basis of the regulations according to which a given transaction is not subject to VAT</w:t>
      </w:r>
      <w:r w:rsidR="00D33159">
        <w:rPr>
          <w:lang w:val="en-GB"/>
        </w:rPr>
        <w:t xml:space="preserve"> or</w:t>
      </w:r>
      <w:r w:rsidR="00D33159" w:rsidRPr="00D40E19">
        <w:rPr>
          <w:lang w:val="en-GB"/>
        </w:rPr>
        <w:t xml:space="preserve"> is exempt from VAT</w:t>
      </w:r>
      <w:r w:rsidR="00D33159">
        <w:rPr>
          <w:lang w:val="en-GB"/>
        </w:rPr>
        <w:t xml:space="preserve">, the Seller – </w:t>
      </w:r>
      <w:r w:rsidR="00D33159" w:rsidRPr="00D40E19">
        <w:rPr>
          <w:lang w:val="en-GB"/>
        </w:rPr>
        <w:t>upon a written request of the ORLEN</w:t>
      </w:r>
      <w:r w:rsidR="00D33159">
        <w:rPr>
          <w:lang w:val="en-GB"/>
        </w:rPr>
        <w:t xml:space="preserve"> S.A.</w:t>
      </w:r>
      <w:r w:rsidR="00D33159" w:rsidRPr="00D40E19">
        <w:rPr>
          <w:lang w:val="en-GB"/>
        </w:rPr>
        <w:t xml:space="preserve"> and within the time </w:t>
      </w:r>
      <w:r w:rsidR="00D33159">
        <w:rPr>
          <w:lang w:val="en-GB"/>
        </w:rPr>
        <w:t xml:space="preserve">limit indicated in such request – </w:t>
      </w:r>
      <w:r w:rsidR="00D33159" w:rsidRPr="00D40E19">
        <w:rPr>
          <w:lang w:val="en-GB"/>
        </w:rPr>
        <w:t xml:space="preserve"> shall correct the invoice properly and reimburse to the ORLEN</w:t>
      </w:r>
      <w:r w:rsidR="00D33159">
        <w:rPr>
          <w:lang w:val="en-GB"/>
        </w:rPr>
        <w:t xml:space="preserve"> S.A.</w:t>
      </w:r>
      <w:r w:rsidR="00D33159" w:rsidRPr="00D40E19">
        <w:rPr>
          <w:lang w:val="en-GB"/>
        </w:rPr>
        <w:t xml:space="preserve"> the resulting difference within </w:t>
      </w:r>
      <w:r w:rsidR="00D33159">
        <w:rPr>
          <w:lang w:val="en-GB"/>
        </w:rPr>
        <w:t>21</w:t>
      </w:r>
      <w:r w:rsidR="00D33159" w:rsidRPr="00D40E19">
        <w:rPr>
          <w:lang w:val="en-GB"/>
        </w:rPr>
        <w:t xml:space="preserve"> days from the date of the </w:t>
      </w:r>
      <w:r w:rsidR="00D33159">
        <w:rPr>
          <w:lang w:val="en-GB"/>
        </w:rPr>
        <w:t>receipt of this request</w:t>
      </w:r>
      <w:r w:rsidR="00D33159" w:rsidRPr="00D40E19">
        <w:rPr>
          <w:lang w:val="en-GB"/>
        </w:rPr>
        <w:t>. If the</w:t>
      </w:r>
      <w:r w:rsidR="00D33159">
        <w:rPr>
          <w:lang w:val="en-GB"/>
        </w:rPr>
        <w:t xml:space="preserve"> Seller</w:t>
      </w:r>
      <w:r w:rsidR="00D33159" w:rsidRPr="00D40E19">
        <w:rPr>
          <w:lang w:val="en-GB"/>
        </w:rPr>
        <w:t xml:space="preserve"> refuses to issue a corrective invoice, the </w:t>
      </w:r>
      <w:r w:rsidR="00D33159">
        <w:rPr>
          <w:lang w:val="en-GB"/>
        </w:rPr>
        <w:t>Seller</w:t>
      </w:r>
      <w:r w:rsidR="00D33159" w:rsidRPr="00D40E19">
        <w:rPr>
          <w:lang w:val="en-GB"/>
        </w:rPr>
        <w:t xml:space="preserve"> shall return to the ORLEN</w:t>
      </w:r>
      <w:r w:rsidR="00D33159">
        <w:rPr>
          <w:lang w:val="en-GB"/>
        </w:rPr>
        <w:t xml:space="preserve"> S.A.</w:t>
      </w:r>
      <w:r w:rsidR="00D33159" w:rsidRPr="00D40E19">
        <w:rPr>
          <w:lang w:val="en-GB"/>
        </w:rPr>
        <w:t xml:space="preserve"> an equivalent of the VAT paid as questioned by Tax Authorities on the basis of a debit note issued by the ORLEN</w:t>
      </w:r>
      <w:r w:rsidR="00D33159">
        <w:rPr>
          <w:lang w:val="en-GB"/>
        </w:rPr>
        <w:t xml:space="preserve"> S.A.</w:t>
      </w:r>
      <w:r w:rsidR="00D33159" w:rsidRPr="00D40E19">
        <w:rPr>
          <w:lang w:val="en-GB"/>
        </w:rPr>
        <w:t xml:space="preserve"> within 21 days from issuance of such note. In any case, the </w:t>
      </w:r>
      <w:r w:rsidR="00D33159">
        <w:rPr>
          <w:lang w:val="en-GB"/>
        </w:rPr>
        <w:t>Seller</w:t>
      </w:r>
      <w:r w:rsidR="00D33159" w:rsidRPr="00D40E19">
        <w:rPr>
          <w:lang w:val="en-GB"/>
        </w:rPr>
        <w:t xml:space="preserve"> shall also return to the ORLEN</w:t>
      </w:r>
      <w:r w:rsidR="00D33159">
        <w:rPr>
          <w:lang w:val="en-GB"/>
        </w:rPr>
        <w:t xml:space="preserve"> S.A.</w:t>
      </w:r>
      <w:r w:rsidR="00D33159" w:rsidRPr="00D40E19">
        <w:rPr>
          <w:lang w:val="en-GB"/>
        </w:rPr>
        <w:t xml:space="preserve"> an equivalent amount of sanctions, penalties, interest and other additional charges incurred by the ORLEN</w:t>
      </w:r>
      <w:r w:rsidR="00D33159">
        <w:rPr>
          <w:lang w:val="en-GB"/>
        </w:rPr>
        <w:t xml:space="preserve"> S.A.</w:t>
      </w:r>
      <w:r w:rsidR="00D33159" w:rsidRPr="00D40E19">
        <w:rPr>
          <w:lang w:val="en-GB"/>
        </w:rPr>
        <w:t xml:space="preserve"> or charged by Tax Authorities, under the same conditions as specified in the foregoing sentence.</w:t>
      </w:r>
      <w:r w:rsidR="00D33159">
        <w:rPr>
          <w:lang w:val="en-GB"/>
        </w:rPr>
        <w:t xml:space="preserve"> </w:t>
      </w:r>
      <w:r w:rsidR="00D33159" w:rsidRPr="0038753F">
        <w:rPr>
          <w:lang w:val="en-GB"/>
        </w:rPr>
        <w:t xml:space="preserve">The above provisions </w:t>
      </w:r>
      <w:r w:rsidR="00D33159">
        <w:rPr>
          <w:lang w:val="en-GB"/>
        </w:rPr>
        <w:t>shall</w:t>
      </w:r>
      <w:r w:rsidR="00D33159" w:rsidRPr="0038753F">
        <w:rPr>
          <w:lang w:val="en-GB"/>
        </w:rPr>
        <w:t xml:space="preserve"> </w:t>
      </w:r>
      <w:r w:rsidR="00D33159">
        <w:rPr>
          <w:lang w:val="en-GB"/>
        </w:rPr>
        <w:t xml:space="preserve">be </w:t>
      </w:r>
      <w:r w:rsidR="00D33159" w:rsidRPr="0038753F">
        <w:rPr>
          <w:lang w:val="en-GB"/>
        </w:rPr>
        <w:t>also appl</w:t>
      </w:r>
      <w:r w:rsidR="00D33159">
        <w:rPr>
          <w:lang w:val="en-GB"/>
        </w:rPr>
        <w:t>ied</w:t>
      </w:r>
      <w:r w:rsidR="00D33159" w:rsidRPr="0038753F">
        <w:rPr>
          <w:lang w:val="en-GB"/>
        </w:rPr>
        <w:t xml:space="preserve"> accordingly if ORLEN</w:t>
      </w:r>
      <w:r w:rsidR="00D33159">
        <w:rPr>
          <w:lang w:val="en-GB"/>
        </w:rPr>
        <w:t xml:space="preserve"> S.A.</w:t>
      </w:r>
      <w:r w:rsidR="00D33159" w:rsidRPr="0038753F">
        <w:rPr>
          <w:lang w:val="en-GB"/>
        </w:rPr>
        <w:t xml:space="preserve"> applies the VAT rate indicated by the </w:t>
      </w:r>
      <w:r w:rsidR="00D33159">
        <w:rPr>
          <w:lang w:val="en-GB"/>
        </w:rPr>
        <w:t>Seller</w:t>
      </w:r>
      <w:r w:rsidR="00D33159" w:rsidRPr="0038753F">
        <w:rPr>
          <w:lang w:val="en-GB"/>
        </w:rPr>
        <w:t xml:space="preserve"> on the invoices documenting the delivery of goods to ORLEN</w:t>
      </w:r>
      <w:r w:rsidR="00D33159">
        <w:rPr>
          <w:lang w:val="en-GB"/>
        </w:rPr>
        <w:t xml:space="preserve"> S.A.</w:t>
      </w:r>
      <w:r w:rsidR="00D33159" w:rsidRPr="0038753F">
        <w:rPr>
          <w:lang w:val="en-GB"/>
        </w:rPr>
        <w:t xml:space="preserve"> for the sale of goods, and then it </w:t>
      </w:r>
      <w:r w:rsidR="00D33159">
        <w:rPr>
          <w:lang w:val="en-GB"/>
        </w:rPr>
        <w:t xml:space="preserve">is </w:t>
      </w:r>
      <w:r w:rsidR="00D33159" w:rsidRPr="0038753F">
        <w:rPr>
          <w:lang w:val="en-GB"/>
        </w:rPr>
        <w:t xml:space="preserve">disputed by the tax authorities. </w:t>
      </w:r>
      <w:r w:rsidR="00D33159">
        <w:rPr>
          <w:lang w:val="en-GB"/>
        </w:rPr>
        <w:t>The P</w:t>
      </w:r>
      <w:r w:rsidR="00D33159" w:rsidRPr="002A6440">
        <w:rPr>
          <w:lang w:val="en-GB"/>
        </w:rPr>
        <w:t>arties agree that the obligation described in this paragraph 2 applies regardless of the termination, expiry or repeal or nullification of the legal effects of the Agreement.</w:t>
      </w:r>
    </w:p>
    <w:p w14:paraId="6F49E89E" w14:textId="77777777" w:rsidR="00435BF4" w:rsidRPr="001E404C" w:rsidRDefault="00435BF4" w:rsidP="00D8244F">
      <w:pPr>
        <w:autoSpaceDE w:val="0"/>
        <w:autoSpaceDN w:val="0"/>
        <w:adjustRightInd w:val="0"/>
        <w:spacing w:after="0" w:line="240" w:lineRule="auto"/>
        <w:jc w:val="both"/>
        <w:rPr>
          <w:b/>
          <w:sz w:val="24"/>
          <w:szCs w:val="24"/>
          <w:lang w:val="en-US"/>
        </w:rPr>
      </w:pPr>
    </w:p>
    <w:p w14:paraId="016DFA2D" w14:textId="77777777" w:rsidR="00D9025E" w:rsidRPr="001E404C" w:rsidRDefault="00D9025E" w:rsidP="00D8244F">
      <w:pPr>
        <w:autoSpaceDE w:val="0"/>
        <w:autoSpaceDN w:val="0"/>
        <w:adjustRightInd w:val="0"/>
        <w:spacing w:after="0" w:line="240" w:lineRule="auto"/>
        <w:jc w:val="both"/>
        <w:rPr>
          <w:b/>
          <w:sz w:val="24"/>
          <w:szCs w:val="24"/>
          <w:lang w:val="en-US"/>
        </w:rPr>
      </w:pPr>
    </w:p>
    <w:p w14:paraId="73233EBA" w14:textId="77777777" w:rsidR="003A27AC" w:rsidRPr="001E404C" w:rsidRDefault="003A27AC" w:rsidP="00D8244F">
      <w:pPr>
        <w:autoSpaceDE w:val="0"/>
        <w:autoSpaceDN w:val="0"/>
        <w:adjustRightInd w:val="0"/>
        <w:spacing w:after="0" w:line="240" w:lineRule="auto"/>
        <w:jc w:val="both"/>
        <w:rPr>
          <w:b/>
          <w:sz w:val="24"/>
          <w:szCs w:val="24"/>
          <w:lang w:val="en-US"/>
        </w:rPr>
      </w:pPr>
      <w:r w:rsidRPr="001E404C">
        <w:rPr>
          <w:b/>
          <w:sz w:val="24"/>
          <w:szCs w:val="24"/>
          <w:lang w:val="en-US"/>
        </w:rPr>
        <w:t>LARGE ENTERPRENEUR CLAUSE</w:t>
      </w:r>
    </w:p>
    <w:p w14:paraId="2A2A501F" w14:textId="77777777"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14:paraId="34507F84" w14:textId="77777777" w:rsidR="004379FD" w:rsidRPr="001E404C" w:rsidRDefault="004379FD" w:rsidP="004379FD">
      <w:pPr>
        <w:rPr>
          <w:b/>
          <w:sz w:val="24"/>
          <w:szCs w:val="24"/>
          <w:lang w:val="en-US"/>
        </w:rPr>
      </w:pPr>
      <w:r w:rsidRPr="001E404C">
        <w:rPr>
          <w:b/>
          <w:sz w:val="24"/>
          <w:szCs w:val="24"/>
          <w:lang w:val="en-US"/>
        </w:rPr>
        <w:t xml:space="preserve">CLAUSE CONFIRMING THAT THE SELLER IS REGISTERED FOR THE VAT PURPOSES FROM THE ADDED VALUE </w:t>
      </w:r>
    </w:p>
    <w:p w14:paraId="0F38C505" w14:textId="77777777" w:rsidR="004379FD" w:rsidRPr="001E404C" w:rsidRDefault="004379FD" w:rsidP="004379FD">
      <w:pPr>
        <w:rPr>
          <w:i/>
          <w:lang w:val="en-US"/>
        </w:rPr>
      </w:pPr>
      <w:r w:rsidRPr="001E404C">
        <w:rPr>
          <w:i/>
          <w:lang w:val="en-US"/>
        </w:rPr>
        <w:t xml:space="preserve">The clause is applied to the Purchase Order/ Agreement with the Seller that has the registered office on the territory of a Member States of the UE other than the territory of Poland. </w:t>
      </w:r>
    </w:p>
    <w:p w14:paraId="0FEB1109" w14:textId="77777777" w:rsidR="004379FD" w:rsidRDefault="004379FD" w:rsidP="004379FD">
      <w:pPr>
        <w:rPr>
          <w:i/>
        </w:rPr>
      </w:pPr>
      <w:r>
        <w:rPr>
          <w:i/>
        </w:rPr>
        <w:t>Poniższa treść pod treścią o informacji, ze ORLEN jest dużym przedsiębiorcą.</w:t>
      </w:r>
    </w:p>
    <w:p w14:paraId="47F92CEF" w14:textId="77777777" w:rsidR="004379FD" w:rsidRPr="001E404C" w:rsidRDefault="004379FD" w:rsidP="004379FD">
      <w:pPr>
        <w:jc w:val="both"/>
        <w:rPr>
          <w:i/>
          <w:lang w:val="en-US"/>
        </w:rPr>
      </w:pPr>
      <w:r w:rsidRPr="00937E25">
        <w:rPr>
          <w:lang w:val="en-GB"/>
        </w:rPr>
        <w:t>The Contractor declares that it is registered for the purposes of value added tax (VAT) in the territory of ... [</w:t>
      </w:r>
      <w:proofErr w:type="spellStart"/>
      <w:r>
        <w:rPr>
          <w:i/>
          <w:lang w:val="en-GB"/>
        </w:rPr>
        <w:t>wpisujemy</w:t>
      </w:r>
      <w:proofErr w:type="spellEnd"/>
      <w:r>
        <w:rPr>
          <w:i/>
          <w:lang w:val="en-GB"/>
        </w:rPr>
        <w:t xml:space="preserve"> </w:t>
      </w:r>
      <w:proofErr w:type="spellStart"/>
      <w:r>
        <w:rPr>
          <w:i/>
          <w:lang w:val="en-GB"/>
        </w:rPr>
        <w:t>jego</w:t>
      </w:r>
      <w:proofErr w:type="spellEnd"/>
      <w:r>
        <w:rPr>
          <w:i/>
          <w:lang w:val="en-GB"/>
        </w:rPr>
        <w:t xml:space="preserve"> NIP</w:t>
      </w:r>
      <w:r w:rsidRPr="00937E25">
        <w:rPr>
          <w:lang w:val="en-GB"/>
        </w:rPr>
        <w:t>] under the following VAT-EU number ….</w:t>
      </w:r>
      <w:r>
        <w:rPr>
          <w:lang w:val="en-GB"/>
        </w:rPr>
        <w:t>.</w:t>
      </w:r>
      <w:r w:rsidRPr="00937E25">
        <w:rPr>
          <w:lang w:val="en-GB"/>
        </w:rPr>
        <w:t xml:space="preserve"> </w:t>
      </w:r>
    </w:p>
    <w:p w14:paraId="3D3D9C2C" w14:textId="77777777" w:rsidR="004379FD" w:rsidRPr="001E404C" w:rsidRDefault="004379FD" w:rsidP="00D8244F">
      <w:pPr>
        <w:jc w:val="both"/>
        <w:rPr>
          <w:b/>
          <w:sz w:val="24"/>
          <w:szCs w:val="24"/>
          <w:lang w:val="en-US"/>
        </w:rPr>
      </w:pPr>
    </w:p>
    <w:p w14:paraId="7F9D2B88" w14:textId="77777777" w:rsidR="0006162C" w:rsidRPr="001E404C" w:rsidRDefault="0006162C" w:rsidP="00D8244F">
      <w:pPr>
        <w:jc w:val="both"/>
        <w:rPr>
          <w:b/>
          <w:sz w:val="24"/>
          <w:szCs w:val="24"/>
          <w:lang w:val="en-US"/>
        </w:rPr>
      </w:pPr>
      <w:r w:rsidRPr="001E404C">
        <w:rPr>
          <w:b/>
          <w:sz w:val="24"/>
          <w:szCs w:val="24"/>
          <w:lang w:val="en-US"/>
        </w:rPr>
        <w:t>SPLIT PAYMENT</w:t>
      </w:r>
    </w:p>
    <w:p w14:paraId="4B9C01A8" w14:textId="77777777" w:rsidR="00AF5B6F" w:rsidRPr="00EC036B" w:rsidRDefault="00AF5B6F" w:rsidP="00AF5B6F">
      <w:pPr>
        <w:spacing w:after="0"/>
        <w:jc w:val="both"/>
        <w:rPr>
          <w:sz w:val="24"/>
          <w:szCs w:val="24"/>
          <w:lang w:val="en-US"/>
        </w:rPr>
      </w:pPr>
      <w:r w:rsidRPr="00EC036B">
        <w:rPr>
          <w:sz w:val="24"/>
          <w:szCs w:val="24"/>
          <w:lang w:val="en-US"/>
        </w:rPr>
        <w:lastRenderedPageBreak/>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14:paraId="3AF8709C" w14:textId="77777777"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14:paraId="6804DDB2" w14:textId="77777777" w:rsidR="00AF5B6F" w:rsidRPr="00EC036B" w:rsidRDefault="00AF5B6F" w:rsidP="00AF5B6F">
      <w:pPr>
        <w:spacing w:after="0"/>
        <w:jc w:val="both"/>
        <w:rPr>
          <w:sz w:val="24"/>
          <w:szCs w:val="24"/>
          <w:lang w:val="en-US"/>
        </w:rPr>
      </w:pPr>
      <w:r w:rsidRPr="00EC036B">
        <w:rPr>
          <w:sz w:val="24"/>
          <w:szCs w:val="24"/>
          <w:lang w:val="en-US"/>
        </w:rPr>
        <w:t>(</w:t>
      </w:r>
      <w:proofErr w:type="spellStart"/>
      <w:r w:rsidRPr="00EC036B">
        <w:rPr>
          <w:sz w:val="24"/>
          <w:szCs w:val="24"/>
          <w:lang w:val="en-US"/>
        </w:rPr>
        <w:t>i</w:t>
      </w:r>
      <w:proofErr w:type="spellEnd"/>
      <w:r w:rsidRPr="00EC036B">
        <w:rPr>
          <w:sz w:val="24"/>
          <w:szCs w:val="24"/>
          <w:lang w:val="en-US"/>
        </w:rPr>
        <w:t>) the lack of the bank account number (indicated by the Seller) on the White List or</w:t>
      </w:r>
    </w:p>
    <w:p w14:paraId="1DB9EB61" w14:textId="77777777"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14:paraId="0087A96E" w14:textId="77777777"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w:t>
      </w:r>
      <w:proofErr w:type="spellStart"/>
      <w:r w:rsidRPr="00EC036B">
        <w:rPr>
          <w:sz w:val="24"/>
          <w:szCs w:val="24"/>
          <w:lang w:val="en-US"/>
        </w:rPr>
        <w:t>i</w:t>
      </w:r>
      <w:proofErr w:type="spellEnd"/>
      <w:r w:rsidRPr="00EC036B">
        <w:rPr>
          <w:sz w:val="24"/>
          <w:szCs w:val="24"/>
          <w:lang w:val="en-US"/>
        </w:rPr>
        <w:t xml:space="preserve">) above) or the part of remuneration corresponding to VAT (in the case referred to in point (ii) above). </w:t>
      </w:r>
    </w:p>
    <w:p w14:paraId="6F7B957C" w14:textId="77777777" w:rsidR="00AF5B6F" w:rsidRPr="00EC036B" w:rsidRDefault="00AF5B6F" w:rsidP="00AF5B6F">
      <w:pPr>
        <w:spacing w:after="0"/>
        <w:jc w:val="both"/>
        <w:rPr>
          <w:sz w:val="24"/>
          <w:szCs w:val="24"/>
          <w:lang w:val="en-US"/>
        </w:rPr>
      </w:pPr>
      <w:r w:rsidRPr="00EC036B">
        <w:rPr>
          <w:sz w:val="24"/>
          <w:szCs w:val="24"/>
          <w:lang w:val="en-US"/>
        </w:rPr>
        <w:t>3. In the case indicated in clause 2 above the payment shall be made within 7 working days from (respectively): the day following the day in which the Seller informs  ORLEN S.A. about the appearance of its bank account number on the White List (in the case referred to in clause 2 point (</w:t>
      </w:r>
      <w:proofErr w:type="spellStart"/>
      <w:r w:rsidRPr="00EC036B">
        <w:rPr>
          <w:sz w:val="24"/>
          <w:szCs w:val="24"/>
          <w:lang w:val="en-US"/>
        </w:rPr>
        <w:t>i</w:t>
      </w:r>
      <w:proofErr w:type="spellEnd"/>
      <w:r w:rsidRPr="00EC036B">
        <w:rPr>
          <w:sz w:val="24"/>
          <w:szCs w:val="24"/>
          <w:lang w:val="en-US"/>
        </w:rPr>
        <w:t>) above) or the day following the day of indication by the Seller to  ORLEN S.A. the bank account number in PLN listed on the White List (in the case referred to in clause 2 point (ii) above).</w:t>
      </w:r>
    </w:p>
    <w:p w14:paraId="73229C8C" w14:textId="77777777"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14:paraId="696757D7" w14:textId="77777777" w:rsidR="001E404C" w:rsidRDefault="001E404C" w:rsidP="00AF5B6F">
      <w:pPr>
        <w:spacing w:after="0"/>
        <w:jc w:val="both"/>
        <w:rPr>
          <w:sz w:val="24"/>
          <w:szCs w:val="24"/>
          <w:lang w:val="en-US"/>
        </w:rPr>
      </w:pPr>
    </w:p>
    <w:p w14:paraId="34E622B5" w14:textId="7124C9A7" w:rsidR="001E404C" w:rsidRPr="00304C43" w:rsidRDefault="001E404C" w:rsidP="001E404C">
      <w:pPr>
        <w:jc w:val="both"/>
        <w:rPr>
          <w:rFonts w:ascii="Calibri" w:eastAsia="Calibri" w:hAnsi="Calibri" w:cs="Times New Roman"/>
          <w:b/>
          <w:bCs/>
          <w:i/>
          <w:lang w:val="en-US"/>
        </w:rPr>
      </w:pPr>
      <w:r>
        <w:rPr>
          <w:rFonts w:ascii="Calibri" w:eastAsia="Calibri" w:hAnsi="Calibri" w:cs="Times New Roman"/>
          <w:b/>
          <w:bCs/>
          <w:i/>
          <w:lang w:val="en-US"/>
        </w:rPr>
        <w:t xml:space="preserve">5.12 </w:t>
      </w:r>
      <w:r w:rsidRPr="00F656F8">
        <w:rPr>
          <w:rFonts w:ascii="Calibri" w:eastAsia="Calibri" w:hAnsi="Calibri" w:cs="Times New Roman"/>
          <w:b/>
          <w:bCs/>
          <w:i/>
          <w:lang w:val="en-US"/>
        </w:rPr>
        <w:t>RULES FOR ISSUING AND RECEIVING INVOICES</w:t>
      </w:r>
    </w:p>
    <w:p w14:paraId="7BCE4175"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1. The following provisions shall apply from the date on which the Seller is required to issue and make available to the Buyer structured electronic invoices using the National e-Invoice System (hereinafter: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pursuant to the provisions of the Act of March 11, 2004, on the Goods and Services Tax (hereinafter: VAT Act) and from that date such provisions shall prevail in the event of any discrepancies with other provisions of this Agreement</w:t>
      </w:r>
    </w:p>
    <w:p w14:paraId="32B21F30"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2. The Seller shall issue and make available to the Buyer an invoice using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unless there are cases referred to in the VAT Act that prevent such action or entitle the Seller to take other action – in which case the invoice shall be issued and made available to the Buyer in accordance with the rules set out in the VAT Act and the paragraphs indicated below. </w:t>
      </w:r>
    </w:p>
    <w:p w14:paraId="76634DAD"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3. Payment of the remuneration due to the Seller shall be made on the basis of an invoice issued in accordance with the rules specified in aforementioned paragraph 2 to the bank account number </w:t>
      </w:r>
      <w:r w:rsidRPr="000B6F93">
        <w:rPr>
          <w:rFonts w:ascii="Calibri" w:eastAsia="Calibri" w:hAnsi="Calibri" w:cs="Times New Roman"/>
          <w:i/>
          <w:highlight w:val="yellow"/>
          <w:lang w:val="en-US"/>
        </w:rPr>
        <w:t>indicated on the invoice</w:t>
      </w:r>
      <w:r>
        <w:rPr>
          <w:rFonts w:ascii="Calibri" w:eastAsia="Calibri" w:hAnsi="Calibri" w:cs="Times New Roman"/>
          <w:i/>
          <w:lang w:val="en-US"/>
        </w:rPr>
        <w:t xml:space="preserve"> </w:t>
      </w:r>
      <w:r w:rsidRPr="00F656F8">
        <w:rPr>
          <w:rFonts w:ascii="Calibri" w:eastAsia="Calibri" w:hAnsi="Calibri" w:cs="Times New Roman"/>
          <w:i/>
          <w:lang w:val="en-US"/>
        </w:rPr>
        <w:t xml:space="preserve">and </w:t>
      </w:r>
      <w:r>
        <w:rPr>
          <w:rFonts w:ascii="Calibri" w:eastAsia="Calibri" w:hAnsi="Calibri" w:cs="Times New Roman"/>
          <w:i/>
          <w:lang w:val="en-US"/>
        </w:rPr>
        <w:t xml:space="preserve">within the date </w:t>
      </w:r>
      <w:r w:rsidRPr="000B6F93">
        <w:rPr>
          <w:rFonts w:ascii="Calibri" w:eastAsia="Calibri" w:hAnsi="Calibri" w:cs="Times New Roman"/>
          <w:i/>
          <w:highlight w:val="yellow"/>
          <w:lang w:val="en-US"/>
        </w:rPr>
        <w:t>indicated in point 5.1 of the Purchase Order.</w:t>
      </w:r>
    </w:p>
    <w:p w14:paraId="5AA7CC80"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4. The date of issuance of a structured electronic invoice shall be the date on which the Seller sends the invoice to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and in the case of an invoice referred to in Article 106 </w:t>
      </w:r>
      <w:proofErr w:type="spellStart"/>
      <w:r w:rsidRPr="00F656F8">
        <w:rPr>
          <w:rFonts w:ascii="Calibri" w:eastAsia="Calibri" w:hAnsi="Calibri" w:cs="Times New Roman"/>
          <w:i/>
          <w:lang w:val="en-US"/>
        </w:rPr>
        <w:t>nda</w:t>
      </w:r>
      <w:proofErr w:type="spellEnd"/>
      <w:r w:rsidRPr="00F656F8">
        <w:rPr>
          <w:rFonts w:ascii="Calibri" w:eastAsia="Calibri" w:hAnsi="Calibri" w:cs="Times New Roman"/>
          <w:i/>
          <w:lang w:val="en-US"/>
        </w:rPr>
        <w:t xml:space="preserve"> paragraph 1 or paragraph 16 of the VAT Act or invoices issued during a failure or unavailability of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 the date of issuance indicated by the Seller on that invoice.</w:t>
      </w:r>
    </w:p>
    <w:p w14:paraId="725D1EA4"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lastRenderedPageBreak/>
        <w:t xml:space="preserve">5. The date of effective delivery of the invoice to the Buyer shall be the date of its receipt within the meaning of the VAT Act; in the case of a structured electronic invoice, this shall be the date on which an individual identification number in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is assigned to it.</w:t>
      </w:r>
    </w:p>
    <w:p w14:paraId="796D791A"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6. If the VAT Act allows the Buyer to be provided with an invoice in a manner other than through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such invoice may be delivered to the Buyer at one of the following addresses: </w:t>
      </w:r>
    </w:p>
    <w:p w14:paraId="77CBE0A4"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a</w:t>
      </w:r>
      <w:r w:rsidRPr="000B6F93">
        <w:rPr>
          <w:rFonts w:ascii="Calibri" w:eastAsia="Calibri" w:hAnsi="Calibri" w:cs="Times New Roman"/>
          <w:i/>
          <w:highlight w:val="yellow"/>
          <w:lang w:val="en-US"/>
        </w:rPr>
        <w:t>) indicated in point 5.11 of the Purchase Order</w:t>
      </w:r>
      <w:r w:rsidRPr="00F656F8">
        <w:rPr>
          <w:rFonts w:ascii="Calibri" w:eastAsia="Calibri" w:hAnsi="Calibri" w:cs="Times New Roman"/>
          <w:i/>
          <w:lang w:val="en-US"/>
        </w:rPr>
        <w:t xml:space="preserve"> (in such a case, the date of effective delivery of the invoice shall be the date of delivery to the Buyer of a letter containing the above-mentioned invoice, marked with the appropriate codes in accordance with the VAT Act (provided always that if such a letter is not collected, the invoice shall be deemed to have been effectively delivered 14 days after the first notification of an attempt to deliver such a letter) or the date on which a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identification number is assigned to such invoice, whichever occurs first).</w:t>
      </w:r>
    </w:p>
    <w:p w14:paraId="6375D9B4"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b) e-mail</w:t>
      </w:r>
      <w:r w:rsidRPr="000B6F93">
        <w:rPr>
          <w:rFonts w:ascii="Calibri" w:eastAsia="Calibri" w:hAnsi="Calibri" w:cs="Times New Roman"/>
          <w:i/>
          <w:highlight w:val="yellow"/>
          <w:lang w:val="en-US"/>
        </w:rPr>
        <w:t>: indicated in point 4.4 of the Purchase Order</w:t>
      </w:r>
      <w:r w:rsidRPr="00F656F8">
        <w:rPr>
          <w:rFonts w:ascii="Calibri" w:eastAsia="Calibri" w:hAnsi="Calibri" w:cs="Times New Roman"/>
          <w:i/>
          <w:lang w:val="en-US"/>
        </w:rPr>
        <w:t xml:space="preserve"> (in such a case, the date of effective delivery of the invoice shall be the date on which the Seller sends to the Buyer an e-mail containing the above-mentioned invoice, e.g. in pdf format, marked with the appropriate codes in accordance with the VAT Act, or the date on which a </w:t>
      </w:r>
      <w:proofErr w:type="spellStart"/>
      <w:r w:rsidRPr="00F656F8">
        <w:rPr>
          <w:rFonts w:ascii="Calibri" w:eastAsia="Calibri" w:hAnsi="Calibri" w:cs="Times New Roman"/>
          <w:i/>
          <w:lang w:val="en-US"/>
        </w:rPr>
        <w:t>KSeF</w:t>
      </w:r>
      <w:proofErr w:type="spellEnd"/>
      <w:r w:rsidRPr="00F656F8">
        <w:rPr>
          <w:rFonts w:ascii="Calibri" w:eastAsia="Calibri" w:hAnsi="Calibri" w:cs="Times New Roman"/>
          <w:i/>
          <w:lang w:val="en-US"/>
        </w:rPr>
        <w:t xml:space="preserve"> identification number is assigned to such invoice, whichever occurs first).</w:t>
      </w:r>
    </w:p>
    <w:p w14:paraId="3B2DBE69"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7. An invoice shall be deemed to have been issued correctly if it is issued in accordance with the rules for issuing invoices specified in the VAT Act.</w:t>
      </w:r>
    </w:p>
    <w:p w14:paraId="64EE8AD3" w14:textId="77777777" w:rsidR="001E404C" w:rsidRPr="00F656F8" w:rsidRDefault="001E404C" w:rsidP="001E404C">
      <w:pPr>
        <w:jc w:val="both"/>
        <w:rPr>
          <w:rFonts w:ascii="Calibri" w:eastAsia="Calibri" w:hAnsi="Calibri" w:cs="Times New Roman"/>
          <w:i/>
          <w:lang w:val="en-US"/>
        </w:rPr>
      </w:pPr>
      <w:r w:rsidRPr="00F656F8">
        <w:rPr>
          <w:rFonts w:ascii="Calibri" w:eastAsia="Calibri" w:hAnsi="Calibri" w:cs="Times New Roman"/>
          <w:i/>
          <w:lang w:val="en-US"/>
        </w:rPr>
        <w:t xml:space="preserve">8. The rules referred to in paragraphs 5 and 6 above shall apply accordingly to structured electronic attachments. </w:t>
      </w:r>
    </w:p>
    <w:p w14:paraId="263D1A7F" w14:textId="77777777" w:rsidR="001E404C" w:rsidRDefault="001E404C" w:rsidP="00AF5B6F">
      <w:pPr>
        <w:spacing w:after="0"/>
        <w:jc w:val="both"/>
        <w:rPr>
          <w:sz w:val="24"/>
          <w:szCs w:val="24"/>
          <w:lang w:val="en-US"/>
        </w:rPr>
      </w:pPr>
    </w:p>
    <w:p w14:paraId="11DC9ED3" w14:textId="77777777" w:rsidR="00804624" w:rsidRPr="00EC036B" w:rsidRDefault="00804624" w:rsidP="00AF5B6F">
      <w:pPr>
        <w:spacing w:after="0"/>
        <w:jc w:val="both"/>
        <w:rPr>
          <w:sz w:val="24"/>
          <w:szCs w:val="24"/>
          <w:lang w:val="en-US"/>
        </w:rPr>
      </w:pPr>
    </w:p>
    <w:sectPr w:rsidR="00804624" w:rsidRPr="00EC0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BFB1A" w14:textId="77777777" w:rsidR="00A824D1" w:rsidRDefault="00A824D1" w:rsidP="00A65D42">
      <w:pPr>
        <w:spacing w:after="0" w:line="240" w:lineRule="auto"/>
      </w:pPr>
      <w:r>
        <w:separator/>
      </w:r>
    </w:p>
  </w:endnote>
  <w:endnote w:type="continuationSeparator" w:id="0">
    <w:p w14:paraId="02DB796F" w14:textId="77777777" w:rsidR="00A824D1" w:rsidRDefault="00A824D1"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51F4C" w14:textId="77777777" w:rsidR="00A824D1" w:rsidRDefault="00A824D1" w:rsidP="00A65D42">
      <w:pPr>
        <w:spacing w:after="0" w:line="240" w:lineRule="auto"/>
      </w:pPr>
      <w:r>
        <w:separator/>
      </w:r>
    </w:p>
  </w:footnote>
  <w:footnote w:type="continuationSeparator" w:id="0">
    <w:p w14:paraId="088A344F" w14:textId="77777777" w:rsidR="00A824D1" w:rsidRDefault="00A824D1"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38E34" w14:textId="77777777" w:rsidR="00A65D42" w:rsidRPr="001E404C" w:rsidRDefault="00A65D42" w:rsidP="00346106">
    <w:pPr>
      <w:jc w:val="center"/>
      <w:rPr>
        <w:b/>
        <w:sz w:val="24"/>
        <w:lang w:val="en-US"/>
      </w:rPr>
    </w:pPr>
    <w:r w:rsidRPr="001E404C">
      <w:rPr>
        <w:b/>
        <w:sz w:val="24"/>
        <w:lang w:val="en-US"/>
      </w:rPr>
      <w:t>Changes and clauses to the General Terms and Conditions for Purchase of Goods and Purchase of Goods and Services of ORLEN S.A. OWZ Rev. III/2012 06.12.2012.</w:t>
    </w:r>
  </w:p>
  <w:p w14:paraId="737310C4" w14:textId="77777777" w:rsidR="00A65D42" w:rsidRPr="001E404C" w:rsidRDefault="00A65D42">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707B3"/>
    <w:multiLevelType w:val="hybridMultilevel"/>
    <w:tmpl w:val="06AEAD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00D8E"/>
    <w:multiLevelType w:val="hybridMultilevel"/>
    <w:tmpl w:val="734A6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A531F36"/>
    <w:multiLevelType w:val="hybridMultilevel"/>
    <w:tmpl w:val="06EE4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FBF73CC"/>
    <w:multiLevelType w:val="hybridMultilevel"/>
    <w:tmpl w:val="627CA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D24EAB"/>
    <w:multiLevelType w:val="hybridMultilevel"/>
    <w:tmpl w:val="7BE09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6154529">
    <w:abstractNumId w:val="13"/>
  </w:num>
  <w:num w:numId="2" w16cid:durableId="161438775">
    <w:abstractNumId w:val="0"/>
  </w:num>
  <w:num w:numId="3" w16cid:durableId="794523733">
    <w:abstractNumId w:val="8"/>
  </w:num>
  <w:num w:numId="4" w16cid:durableId="87123915">
    <w:abstractNumId w:val="14"/>
  </w:num>
  <w:num w:numId="5" w16cid:durableId="1792241262">
    <w:abstractNumId w:val="9"/>
  </w:num>
  <w:num w:numId="6" w16cid:durableId="817039567">
    <w:abstractNumId w:val="3"/>
  </w:num>
  <w:num w:numId="7" w16cid:durableId="1616205436">
    <w:abstractNumId w:val="11"/>
  </w:num>
  <w:num w:numId="8" w16cid:durableId="57673265">
    <w:abstractNumId w:val="1"/>
  </w:num>
  <w:num w:numId="9" w16cid:durableId="1154689003">
    <w:abstractNumId w:val="6"/>
  </w:num>
  <w:num w:numId="10" w16cid:durableId="2026131091">
    <w:abstractNumId w:val="10"/>
  </w:num>
  <w:num w:numId="11" w16cid:durableId="2072651813">
    <w:abstractNumId w:val="12"/>
  </w:num>
  <w:num w:numId="12" w16cid:durableId="740098764">
    <w:abstractNumId w:val="5"/>
  </w:num>
  <w:num w:numId="13" w16cid:durableId="945115620">
    <w:abstractNumId w:val="7"/>
  </w:num>
  <w:num w:numId="14" w16cid:durableId="625165264">
    <w:abstractNumId w:val="4"/>
  </w:num>
  <w:num w:numId="15" w16cid:durableId="1435591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A3"/>
    <w:rsid w:val="0000563F"/>
    <w:rsid w:val="00017305"/>
    <w:rsid w:val="0006162C"/>
    <w:rsid w:val="000C3C81"/>
    <w:rsid w:val="000D3FAA"/>
    <w:rsid w:val="00191396"/>
    <w:rsid w:val="00195120"/>
    <w:rsid w:val="001D6914"/>
    <w:rsid w:val="001E404C"/>
    <w:rsid w:val="00216D2D"/>
    <w:rsid w:val="00226E8F"/>
    <w:rsid w:val="0024673C"/>
    <w:rsid w:val="00256B98"/>
    <w:rsid w:val="002663A3"/>
    <w:rsid w:val="00295C83"/>
    <w:rsid w:val="002F7B57"/>
    <w:rsid w:val="00346106"/>
    <w:rsid w:val="00347FC7"/>
    <w:rsid w:val="003551B3"/>
    <w:rsid w:val="003768A8"/>
    <w:rsid w:val="003A27AC"/>
    <w:rsid w:val="003C574F"/>
    <w:rsid w:val="003F37EE"/>
    <w:rsid w:val="00426D0A"/>
    <w:rsid w:val="00435BF4"/>
    <w:rsid w:val="004379FD"/>
    <w:rsid w:val="004A5367"/>
    <w:rsid w:val="00531D19"/>
    <w:rsid w:val="00576C82"/>
    <w:rsid w:val="005B75C0"/>
    <w:rsid w:val="00676558"/>
    <w:rsid w:val="00680EAB"/>
    <w:rsid w:val="00695436"/>
    <w:rsid w:val="006A36D4"/>
    <w:rsid w:val="007A4292"/>
    <w:rsid w:val="007F3D60"/>
    <w:rsid w:val="008043BF"/>
    <w:rsid w:val="00804624"/>
    <w:rsid w:val="008225B5"/>
    <w:rsid w:val="008369DA"/>
    <w:rsid w:val="008550D7"/>
    <w:rsid w:val="00872D9D"/>
    <w:rsid w:val="008A0E01"/>
    <w:rsid w:val="008B6103"/>
    <w:rsid w:val="008C0249"/>
    <w:rsid w:val="00937A11"/>
    <w:rsid w:val="00960878"/>
    <w:rsid w:val="00A426D7"/>
    <w:rsid w:val="00A45C07"/>
    <w:rsid w:val="00A53F9A"/>
    <w:rsid w:val="00A65D42"/>
    <w:rsid w:val="00A824D1"/>
    <w:rsid w:val="00AE3B8C"/>
    <w:rsid w:val="00AE6386"/>
    <w:rsid w:val="00AF5B6F"/>
    <w:rsid w:val="00B033D6"/>
    <w:rsid w:val="00B05E26"/>
    <w:rsid w:val="00B52ACD"/>
    <w:rsid w:val="00BF0B23"/>
    <w:rsid w:val="00C2227C"/>
    <w:rsid w:val="00C72965"/>
    <w:rsid w:val="00CB2326"/>
    <w:rsid w:val="00CB78BA"/>
    <w:rsid w:val="00CC70C1"/>
    <w:rsid w:val="00CE3076"/>
    <w:rsid w:val="00D01448"/>
    <w:rsid w:val="00D33159"/>
    <w:rsid w:val="00D8244F"/>
    <w:rsid w:val="00D9025E"/>
    <w:rsid w:val="00D91577"/>
    <w:rsid w:val="00D91AFA"/>
    <w:rsid w:val="00DF0FC7"/>
    <w:rsid w:val="00DF3E2F"/>
    <w:rsid w:val="00E03BF2"/>
    <w:rsid w:val="00EA002D"/>
    <w:rsid w:val="00EA10D5"/>
    <w:rsid w:val="00EC036B"/>
    <w:rsid w:val="00EF205C"/>
    <w:rsid w:val="00F67D53"/>
    <w:rsid w:val="00F7628C"/>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3382"/>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 w:type="paragraph" w:styleId="Tekstprzypisudolnego">
    <w:name w:val="footnote text"/>
    <w:basedOn w:val="Normalny"/>
    <w:link w:val="TekstprzypisudolnegoZnak"/>
    <w:uiPriority w:val="99"/>
    <w:semiHidden/>
    <w:unhideWhenUsed/>
    <w:rsid w:val="002F7B57"/>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2F7B57"/>
    <w:rPr>
      <w:kern w:val="2"/>
      <w:sz w:val="20"/>
      <w:szCs w:val="20"/>
      <w14:ligatures w14:val="standardContextual"/>
    </w:rPr>
  </w:style>
  <w:style w:type="character" w:styleId="Odwoanieprzypisudolnego">
    <w:name w:val="footnote reference"/>
    <w:basedOn w:val="Domylnaczcionkaakapitu"/>
    <w:uiPriority w:val="99"/>
    <w:semiHidden/>
    <w:unhideWhenUsed/>
    <w:rsid w:val="002F7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11</Pages>
  <Words>4456</Words>
  <Characters>26739</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57</cp:revision>
  <dcterms:created xsi:type="dcterms:W3CDTF">2021-08-09T09:39:00Z</dcterms:created>
  <dcterms:modified xsi:type="dcterms:W3CDTF">2025-10-15T06:45:00Z</dcterms:modified>
</cp:coreProperties>
</file>